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6A2B" w14:textId="44E41B76" w:rsidR="0088692E" w:rsidRDefault="006B2F4D">
      <w:pPr>
        <w:rPr>
          <w:b/>
          <w:color w:val="F1562A"/>
          <w:sz w:val="44"/>
          <w:szCs w:val="44"/>
        </w:rPr>
      </w:pPr>
      <w:bookmarkStart w:id="0" w:name="_GoBack"/>
      <w:bookmarkEnd w:id="0"/>
      <w:r>
        <w:rPr>
          <w:b/>
          <w:color w:val="FFBC3D"/>
          <w:sz w:val="48"/>
          <w:szCs w:val="48"/>
        </w:rPr>
        <w:t>WA Bike Month 202</w:t>
      </w:r>
      <w:r w:rsidR="00514796">
        <w:rPr>
          <w:b/>
          <w:color w:val="FFBC3D"/>
          <w:sz w:val="48"/>
          <w:szCs w:val="48"/>
        </w:rPr>
        <w:t>1</w:t>
      </w:r>
    </w:p>
    <w:p w14:paraId="79016A2C" w14:textId="77777777" w:rsidR="0088692E" w:rsidRDefault="006B2F4D">
      <w:pPr>
        <w:pBdr>
          <w:top w:val="nil"/>
          <w:left w:val="nil"/>
          <w:bottom w:val="nil"/>
          <w:right w:val="nil"/>
          <w:between w:val="nil"/>
        </w:pBdr>
        <w:rPr>
          <w:b/>
          <w:color w:val="282828"/>
          <w:sz w:val="60"/>
          <w:szCs w:val="60"/>
        </w:rPr>
      </w:pPr>
      <w:r>
        <w:rPr>
          <w:b/>
          <w:color w:val="282828"/>
          <w:sz w:val="60"/>
          <w:szCs w:val="60"/>
        </w:rPr>
        <w:t>Grant Agreement</w:t>
      </w:r>
    </w:p>
    <w:p w14:paraId="79016A2D" w14:textId="77777777" w:rsidR="0088692E" w:rsidRDefault="008869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9016A2E" w14:textId="6563166D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 w:rsidRPr="0505A4AD">
        <w:rPr>
          <w:color w:val="000000" w:themeColor="text1"/>
          <w:sz w:val="22"/>
          <w:szCs w:val="22"/>
        </w:rPr>
        <w:t xml:space="preserve">Congratulations, </w:t>
      </w:r>
      <w:r w:rsidRPr="0505A4AD">
        <w:rPr>
          <w:sz w:val="22"/>
          <w:szCs w:val="22"/>
        </w:rPr>
        <w:t xml:space="preserve">the Department of Transport has approved a grant for your WA Bike Month </w:t>
      </w:r>
      <w:r w:rsidR="0070560B">
        <w:rPr>
          <w:sz w:val="22"/>
          <w:szCs w:val="22"/>
        </w:rPr>
        <w:t>Event</w:t>
      </w:r>
      <w:r w:rsidRPr="0505A4AD">
        <w:rPr>
          <w:sz w:val="22"/>
          <w:szCs w:val="22"/>
        </w:rPr>
        <w:t>.</w:t>
      </w:r>
      <w:r w:rsidR="1ECE99B8" w:rsidRPr="0505A4AD">
        <w:rPr>
          <w:sz w:val="22"/>
          <w:szCs w:val="22"/>
        </w:rPr>
        <w:t xml:space="preserve"> WestCycle on behalf of the Department of Transport is administering the Bike Month Grants</w:t>
      </w:r>
      <w:r w:rsidR="292B386E" w:rsidRPr="0505A4AD">
        <w:rPr>
          <w:sz w:val="22"/>
          <w:szCs w:val="22"/>
        </w:rPr>
        <w:t>.</w:t>
      </w:r>
    </w:p>
    <w:p w14:paraId="79016A2F" w14:textId="77777777" w:rsidR="0088692E" w:rsidRDefault="0088692E">
      <w:pPr>
        <w:widowControl w:val="0"/>
        <w:jc w:val="both"/>
        <w:rPr>
          <w:b/>
          <w:color w:val="000000"/>
          <w:sz w:val="24"/>
          <w:szCs w:val="24"/>
        </w:rPr>
      </w:pPr>
    </w:p>
    <w:p w14:paraId="79016A30" w14:textId="2AE19D6F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 part of </w:t>
      </w:r>
      <w:r>
        <w:rPr>
          <w:sz w:val="22"/>
          <w:szCs w:val="22"/>
        </w:rPr>
        <w:t>WA Bike Month</w:t>
      </w:r>
      <w:r>
        <w:rPr>
          <w:color w:val="000000"/>
          <w:sz w:val="22"/>
          <w:szCs w:val="22"/>
        </w:rPr>
        <w:t xml:space="preserve">, your </w:t>
      </w:r>
      <w:r w:rsidR="0070560B">
        <w:rPr>
          <w:color w:val="000000"/>
          <w:sz w:val="22"/>
          <w:szCs w:val="22"/>
        </w:rPr>
        <w:t>Event</w:t>
      </w:r>
      <w:r>
        <w:rPr>
          <w:color w:val="000000"/>
          <w:sz w:val="22"/>
          <w:szCs w:val="22"/>
        </w:rPr>
        <w:t xml:space="preserve"> will encourage more West </w:t>
      </w:r>
      <w:r w:rsidR="00B55335">
        <w:rPr>
          <w:color w:val="000000"/>
          <w:sz w:val="22"/>
          <w:szCs w:val="22"/>
        </w:rPr>
        <w:t>Australians</w:t>
      </w:r>
      <w:r>
        <w:rPr>
          <w:color w:val="000000"/>
          <w:sz w:val="22"/>
          <w:szCs w:val="22"/>
        </w:rPr>
        <w:t xml:space="preserve"> to ride a bike for transport, fun and a healthier lifestyle.</w:t>
      </w:r>
    </w:p>
    <w:p w14:paraId="79016A31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32" w14:textId="14A22563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complete and return this Grant Agreement to WestCycle by </w:t>
      </w:r>
      <w:r w:rsidRPr="00F2381C">
        <w:rPr>
          <w:b/>
          <w:color w:val="000000"/>
          <w:sz w:val="22"/>
          <w:szCs w:val="22"/>
        </w:rPr>
        <w:t xml:space="preserve">4pm on </w:t>
      </w:r>
      <w:r w:rsidR="00AC3392">
        <w:rPr>
          <w:b/>
          <w:sz w:val="22"/>
          <w:szCs w:val="22"/>
        </w:rPr>
        <w:t>Fri</w:t>
      </w:r>
      <w:r w:rsidR="00AC3392" w:rsidRPr="00F2381C">
        <w:rPr>
          <w:b/>
          <w:sz w:val="22"/>
          <w:szCs w:val="22"/>
        </w:rPr>
        <w:t>day</w:t>
      </w:r>
      <w:r w:rsidR="00AC3392" w:rsidRPr="00F2381C">
        <w:rPr>
          <w:b/>
          <w:color w:val="000000"/>
          <w:sz w:val="22"/>
          <w:szCs w:val="22"/>
        </w:rPr>
        <w:t xml:space="preserve"> </w:t>
      </w:r>
      <w:r w:rsidR="004B6F6F" w:rsidRPr="00F2381C">
        <w:rPr>
          <w:b/>
          <w:sz w:val="22"/>
          <w:szCs w:val="22"/>
        </w:rPr>
        <w:t>2</w:t>
      </w:r>
      <w:r w:rsidR="004B6F6F">
        <w:rPr>
          <w:b/>
          <w:sz w:val="22"/>
          <w:szCs w:val="22"/>
        </w:rPr>
        <w:t>4</w:t>
      </w:r>
      <w:r w:rsidR="004B6F6F" w:rsidRPr="006500D6">
        <w:rPr>
          <w:b/>
          <w:sz w:val="22"/>
          <w:szCs w:val="22"/>
          <w:vertAlign w:val="superscript"/>
        </w:rPr>
        <w:t>th</w:t>
      </w:r>
      <w:r w:rsidR="004B6F6F">
        <w:rPr>
          <w:b/>
          <w:sz w:val="22"/>
          <w:szCs w:val="22"/>
        </w:rPr>
        <w:t xml:space="preserve"> </w:t>
      </w:r>
      <w:r w:rsidRPr="00F2381C">
        <w:rPr>
          <w:b/>
          <w:sz w:val="22"/>
          <w:szCs w:val="22"/>
        </w:rPr>
        <w:t>September</w:t>
      </w:r>
      <w:r w:rsidRPr="00F2381C">
        <w:rPr>
          <w:b/>
          <w:color w:val="000000"/>
          <w:sz w:val="22"/>
          <w:szCs w:val="22"/>
        </w:rPr>
        <w:t xml:space="preserve"> 20</w:t>
      </w:r>
      <w:r w:rsidRPr="00F2381C">
        <w:rPr>
          <w:b/>
          <w:sz w:val="22"/>
          <w:szCs w:val="22"/>
        </w:rPr>
        <w:t>2</w:t>
      </w:r>
      <w:r w:rsidR="0083412F" w:rsidRPr="00F2381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via </w:t>
      </w:r>
      <w:hyperlink r:id="rId11">
        <w:r>
          <w:rPr>
            <w:color w:val="1155CC"/>
            <w:sz w:val="22"/>
            <w:szCs w:val="22"/>
            <w:u w:val="single"/>
          </w:rPr>
          <w:t>info@westcycle.org.au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F1562A"/>
          <w:sz w:val="22"/>
          <w:szCs w:val="22"/>
        </w:rPr>
        <w:t xml:space="preserve"> </w:t>
      </w:r>
      <w:r>
        <w:rPr>
          <w:sz w:val="22"/>
          <w:szCs w:val="22"/>
        </w:rPr>
        <w:t xml:space="preserve">Scanned copies are acceptable. </w:t>
      </w:r>
    </w:p>
    <w:p w14:paraId="79016A33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34" w14:textId="77777777" w:rsidR="0088692E" w:rsidRDefault="006B2F4D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This Grant Agreement is between WestCycle Incorporated (as Agent for the Department of Transport) and the Grant Recipient below:</w:t>
      </w:r>
    </w:p>
    <w:p w14:paraId="79016A35" w14:textId="77777777" w:rsidR="0088692E" w:rsidRDefault="006B2F4D">
      <w:pPr>
        <w:pStyle w:val="Heading2"/>
      </w:pPr>
      <w:bookmarkStart w:id="1" w:name="_lo752uuqj1kx" w:colFirst="0" w:colLast="0"/>
      <w:bookmarkEnd w:id="1"/>
      <w:r>
        <w:t>Grant Details</w:t>
      </w:r>
    </w:p>
    <w:tbl>
      <w:tblPr>
        <w:tblW w:w="95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57"/>
        <w:gridCol w:w="5264"/>
      </w:tblGrid>
      <w:tr w:rsidR="0088692E" w14:paraId="79016A38" w14:textId="77777777" w:rsidTr="781385D6">
        <w:trPr>
          <w:trHeight w:val="677"/>
        </w:trPr>
        <w:tc>
          <w:tcPr>
            <w:tcW w:w="4257" w:type="dxa"/>
            <w:shd w:val="clear" w:color="auto" w:fill="E6E6E6"/>
          </w:tcPr>
          <w:p w14:paraId="79016A36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 Type</w:t>
            </w:r>
          </w:p>
        </w:tc>
        <w:tc>
          <w:tcPr>
            <w:tcW w:w="5264" w:type="dxa"/>
          </w:tcPr>
          <w:p w14:paraId="79016A37" w14:textId="5DB952AA" w:rsidR="0088692E" w:rsidRPr="009F06A4" w:rsidRDefault="00AD24A7">
            <w:pPr>
              <w:widowControl w:val="0"/>
              <w:rPr>
                <w:color w:val="000000"/>
                <w:sz w:val="22"/>
                <w:szCs w:val="22"/>
                <w:shd w:val="clear" w:color="auto" w:fill="FFF2CC"/>
              </w:rPr>
            </w:pPr>
            <w:r>
              <w:rPr>
                <w:sz w:val="22"/>
                <w:szCs w:val="22"/>
                <w:shd w:val="clear" w:color="auto" w:fill="FFF2CC"/>
              </w:rPr>
              <w:t>Minor</w:t>
            </w:r>
          </w:p>
        </w:tc>
      </w:tr>
      <w:tr w:rsidR="0088692E" w14:paraId="79016A3B" w14:textId="77777777" w:rsidTr="781385D6">
        <w:trPr>
          <w:trHeight w:val="709"/>
        </w:trPr>
        <w:tc>
          <w:tcPr>
            <w:tcW w:w="4257" w:type="dxa"/>
            <w:shd w:val="clear" w:color="auto" w:fill="E6E6E6"/>
          </w:tcPr>
          <w:p w14:paraId="79016A39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 Amount</w:t>
            </w:r>
          </w:p>
        </w:tc>
        <w:tc>
          <w:tcPr>
            <w:tcW w:w="5264" w:type="dxa"/>
          </w:tcPr>
          <w:p w14:paraId="79016A3A" w14:textId="70E87254" w:rsidR="0088692E" w:rsidRPr="009F06A4" w:rsidRDefault="00AD24A7">
            <w:pPr>
              <w:widowControl w:val="0"/>
              <w:rPr>
                <w:color w:val="000000"/>
                <w:sz w:val="22"/>
                <w:szCs w:val="22"/>
                <w:shd w:val="clear" w:color="auto" w:fill="FFF2CC"/>
              </w:rPr>
            </w:pPr>
            <w:r>
              <w:rPr>
                <w:sz w:val="22"/>
                <w:szCs w:val="22"/>
                <w:shd w:val="clear" w:color="auto" w:fill="FFF2CC"/>
              </w:rPr>
              <w:t>$250.00 Inc GST</w:t>
            </w:r>
          </w:p>
        </w:tc>
      </w:tr>
      <w:tr w:rsidR="781385D6" w14:paraId="5DFAA768" w14:textId="77777777" w:rsidTr="781385D6">
        <w:trPr>
          <w:trHeight w:val="709"/>
        </w:trPr>
        <w:tc>
          <w:tcPr>
            <w:tcW w:w="4257" w:type="dxa"/>
            <w:shd w:val="clear" w:color="auto" w:fill="E6E6E6"/>
          </w:tcPr>
          <w:p w14:paraId="4D662267" w14:textId="30C36A26" w:rsidR="468ADE90" w:rsidRDefault="468ADE90" w:rsidP="781385D6">
            <w:pPr>
              <w:rPr>
                <w:b/>
                <w:bCs/>
                <w:sz w:val="22"/>
                <w:szCs w:val="22"/>
              </w:rPr>
            </w:pPr>
            <w:r w:rsidRPr="781385D6">
              <w:rPr>
                <w:b/>
                <w:bCs/>
                <w:sz w:val="22"/>
                <w:szCs w:val="22"/>
              </w:rPr>
              <w:t>Grant Reference Number</w:t>
            </w:r>
          </w:p>
        </w:tc>
        <w:tc>
          <w:tcPr>
            <w:tcW w:w="5264" w:type="dxa"/>
          </w:tcPr>
          <w:p w14:paraId="48D2AA7C" w14:textId="57B8A882" w:rsidR="781385D6" w:rsidRDefault="00AD24A7" w:rsidP="78138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  <w:r w:rsidR="005A4D68">
              <w:rPr>
                <w:sz w:val="22"/>
                <w:szCs w:val="22"/>
              </w:rPr>
              <w:t>0</w:t>
            </w:r>
            <w:r w:rsidR="00E25833">
              <w:rPr>
                <w:sz w:val="22"/>
                <w:szCs w:val="22"/>
              </w:rPr>
              <w:t>20</w:t>
            </w:r>
          </w:p>
        </w:tc>
      </w:tr>
    </w:tbl>
    <w:p w14:paraId="79016A3C" w14:textId="77777777" w:rsidR="0088692E" w:rsidRDefault="0088692E">
      <w:pPr>
        <w:widowControl w:val="0"/>
        <w:rPr>
          <w:b/>
          <w:color w:val="F1562A"/>
          <w:sz w:val="24"/>
          <w:szCs w:val="24"/>
        </w:rPr>
      </w:pPr>
    </w:p>
    <w:p w14:paraId="79016A3D" w14:textId="77777777" w:rsidR="0088692E" w:rsidRDefault="006B2F4D">
      <w:pPr>
        <w:pStyle w:val="Heading2"/>
        <w:widowControl w:val="0"/>
      </w:pPr>
      <w:bookmarkStart w:id="2" w:name="_3vo1kz45uozi" w:colFirst="0" w:colLast="0"/>
      <w:bookmarkEnd w:id="2"/>
      <w:r>
        <w:t xml:space="preserve">Grant Recipient </w:t>
      </w:r>
    </w:p>
    <w:tbl>
      <w:tblPr>
        <w:tblW w:w="9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4"/>
        <w:gridCol w:w="5221"/>
      </w:tblGrid>
      <w:tr w:rsidR="0088692E" w14:paraId="79016A40" w14:textId="77777777">
        <w:trPr>
          <w:trHeight w:val="677"/>
        </w:trPr>
        <w:tc>
          <w:tcPr>
            <w:tcW w:w="4294" w:type="dxa"/>
            <w:shd w:val="clear" w:color="auto" w:fill="E6E6E6"/>
          </w:tcPr>
          <w:p w14:paraId="79016A3E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Organisation/Group</w:t>
            </w:r>
          </w:p>
        </w:tc>
        <w:tc>
          <w:tcPr>
            <w:tcW w:w="5221" w:type="dxa"/>
          </w:tcPr>
          <w:p w14:paraId="79016A3F" w14:textId="55FDBB10" w:rsidR="0088692E" w:rsidRDefault="00E25833" w:rsidP="00C60B33">
            <w:pPr>
              <w:rPr>
                <w:color w:val="000000"/>
                <w:sz w:val="22"/>
                <w:szCs w:val="22"/>
                <w:shd w:val="clear" w:color="auto" w:fill="FFF2CC"/>
              </w:rPr>
            </w:pPr>
            <w:r>
              <w:rPr>
                <w:color w:val="000000"/>
                <w:sz w:val="22"/>
                <w:szCs w:val="22"/>
              </w:rPr>
              <w:t xml:space="preserve">Honeywood Primary School  </w:t>
            </w:r>
          </w:p>
        </w:tc>
      </w:tr>
      <w:tr w:rsidR="0088692E" w14:paraId="79016A43" w14:textId="77777777">
        <w:trPr>
          <w:trHeight w:val="709"/>
        </w:trPr>
        <w:tc>
          <w:tcPr>
            <w:tcW w:w="4294" w:type="dxa"/>
            <w:shd w:val="clear" w:color="auto" w:fill="E6E6E6"/>
          </w:tcPr>
          <w:p w14:paraId="79016A41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5221" w:type="dxa"/>
          </w:tcPr>
          <w:p w14:paraId="79016A42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46" w14:textId="77777777">
        <w:trPr>
          <w:trHeight w:val="709"/>
        </w:trPr>
        <w:tc>
          <w:tcPr>
            <w:tcW w:w="4294" w:type="dxa"/>
            <w:shd w:val="clear" w:color="auto" w:fill="E6E6E6"/>
          </w:tcPr>
          <w:p w14:paraId="79016A44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Title</w:t>
            </w:r>
          </w:p>
        </w:tc>
        <w:tc>
          <w:tcPr>
            <w:tcW w:w="5221" w:type="dxa"/>
          </w:tcPr>
          <w:p w14:paraId="79016A45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49" w14:textId="77777777">
        <w:trPr>
          <w:trHeight w:val="709"/>
        </w:trPr>
        <w:tc>
          <w:tcPr>
            <w:tcW w:w="4294" w:type="dxa"/>
            <w:shd w:val="clear" w:color="auto" w:fill="E6E6E6"/>
          </w:tcPr>
          <w:p w14:paraId="79016A47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</w:t>
            </w:r>
          </w:p>
        </w:tc>
        <w:tc>
          <w:tcPr>
            <w:tcW w:w="5221" w:type="dxa"/>
          </w:tcPr>
          <w:p w14:paraId="79016A48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4C" w14:textId="77777777">
        <w:trPr>
          <w:trHeight w:val="709"/>
        </w:trPr>
        <w:tc>
          <w:tcPr>
            <w:tcW w:w="4294" w:type="dxa"/>
            <w:shd w:val="clear" w:color="auto" w:fill="E6E6E6"/>
          </w:tcPr>
          <w:p w14:paraId="79016A4A" w14:textId="77777777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221" w:type="dxa"/>
          </w:tcPr>
          <w:p w14:paraId="79016A4B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4F" w14:textId="77777777">
        <w:trPr>
          <w:trHeight w:val="709"/>
        </w:trPr>
        <w:tc>
          <w:tcPr>
            <w:tcW w:w="4294" w:type="dxa"/>
            <w:shd w:val="clear" w:color="auto" w:fill="E6E6E6"/>
          </w:tcPr>
          <w:p w14:paraId="79016A4D" w14:textId="77777777" w:rsidR="0088692E" w:rsidRDefault="006B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21" w:type="dxa"/>
          </w:tcPr>
          <w:p w14:paraId="79016A4E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79016A50" w14:textId="77777777" w:rsidR="0088692E" w:rsidRDefault="0088692E">
      <w:pPr>
        <w:widowControl w:val="0"/>
        <w:rPr>
          <w:b/>
          <w:color w:val="FF6600"/>
          <w:sz w:val="24"/>
          <w:szCs w:val="24"/>
        </w:rPr>
      </w:pPr>
    </w:p>
    <w:p w14:paraId="79016A51" w14:textId="77777777" w:rsidR="0088692E" w:rsidRDefault="0088692E">
      <w:pPr>
        <w:rPr>
          <w:b/>
          <w:color w:val="F1562A"/>
          <w:sz w:val="24"/>
          <w:szCs w:val="24"/>
        </w:rPr>
      </w:pPr>
    </w:p>
    <w:p w14:paraId="79016A52" w14:textId="2B80FFB0" w:rsidR="0088692E" w:rsidRDefault="0070560B">
      <w:pPr>
        <w:pStyle w:val="Heading2"/>
        <w:widowControl w:val="0"/>
      </w:pPr>
      <w:bookmarkStart w:id="3" w:name="_hd5f35fbj985"/>
      <w:bookmarkEnd w:id="3"/>
      <w:r>
        <w:t>Event</w:t>
      </w:r>
      <w:r w:rsidR="006B2F4D">
        <w:t xml:space="preserve"> Details</w:t>
      </w:r>
      <w:r w:rsidR="67301D4B">
        <w:t xml:space="preserve"> (“</w:t>
      </w:r>
      <w:r>
        <w:t>Event</w:t>
      </w:r>
      <w:r w:rsidR="67301D4B">
        <w:t>”)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7"/>
        <w:gridCol w:w="5234"/>
      </w:tblGrid>
      <w:tr w:rsidR="0088692E" w14:paraId="79016A55" w14:textId="77777777">
        <w:trPr>
          <w:trHeight w:val="677"/>
        </w:trPr>
        <w:tc>
          <w:tcPr>
            <w:tcW w:w="4287" w:type="dxa"/>
            <w:shd w:val="clear" w:color="auto" w:fill="E6E6E6"/>
          </w:tcPr>
          <w:p w14:paraId="79016A53" w14:textId="0EDDC9AC" w:rsidR="0088692E" w:rsidRDefault="0070560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  <w:r w:rsidR="006B2F4D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5234" w:type="dxa"/>
          </w:tcPr>
          <w:p w14:paraId="79016A54" w14:textId="137ECEB5" w:rsidR="0088692E" w:rsidRDefault="00E2583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Ride to School Day and Dress Up your Bike </w:t>
            </w:r>
            <w:r w:rsidR="00B5325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8692E" w14:paraId="79016A58" w14:textId="77777777">
        <w:trPr>
          <w:trHeight w:val="677"/>
        </w:trPr>
        <w:tc>
          <w:tcPr>
            <w:tcW w:w="4287" w:type="dxa"/>
            <w:shd w:val="clear" w:color="auto" w:fill="E6E6E6"/>
          </w:tcPr>
          <w:p w14:paraId="79016A56" w14:textId="6D8E90F1" w:rsidR="0088692E" w:rsidRDefault="0070560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  <w:r w:rsidR="006B2F4D">
              <w:rPr>
                <w:b/>
                <w:sz w:val="22"/>
                <w:szCs w:val="22"/>
              </w:rPr>
              <w:t xml:space="preserve"> Location(s)</w:t>
            </w:r>
          </w:p>
        </w:tc>
        <w:tc>
          <w:tcPr>
            <w:tcW w:w="5234" w:type="dxa"/>
          </w:tcPr>
          <w:p w14:paraId="79016A57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5B" w14:textId="77777777">
        <w:trPr>
          <w:trHeight w:val="709"/>
        </w:trPr>
        <w:tc>
          <w:tcPr>
            <w:tcW w:w="4287" w:type="dxa"/>
            <w:shd w:val="clear" w:color="auto" w:fill="E6E6E6"/>
          </w:tcPr>
          <w:p w14:paraId="79016A59" w14:textId="115B5601" w:rsidR="0088692E" w:rsidRDefault="0070560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  <w:r w:rsidR="006B2F4D">
              <w:rPr>
                <w:b/>
                <w:sz w:val="22"/>
                <w:szCs w:val="22"/>
              </w:rPr>
              <w:t xml:space="preserve"> Date(s)</w:t>
            </w:r>
          </w:p>
        </w:tc>
        <w:tc>
          <w:tcPr>
            <w:tcW w:w="5234" w:type="dxa"/>
          </w:tcPr>
          <w:p w14:paraId="79016A5A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8692E" w14:paraId="79016A5E" w14:textId="77777777">
        <w:trPr>
          <w:trHeight w:val="709"/>
        </w:trPr>
        <w:tc>
          <w:tcPr>
            <w:tcW w:w="4287" w:type="dxa"/>
            <w:shd w:val="clear" w:color="auto" w:fill="E6E6E6"/>
          </w:tcPr>
          <w:p w14:paraId="79016A5C" w14:textId="77FF1FEE" w:rsidR="0088692E" w:rsidRDefault="006B2F4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70560B">
              <w:rPr>
                <w:b/>
                <w:sz w:val="22"/>
                <w:szCs w:val="22"/>
              </w:rPr>
              <w:t>Event</w:t>
            </w:r>
            <w:r>
              <w:rPr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5234" w:type="dxa"/>
          </w:tcPr>
          <w:p w14:paraId="79016A5D" w14:textId="77777777" w:rsidR="0088692E" w:rsidRDefault="0088692E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79016A5F" w14:textId="77777777" w:rsidR="0088692E" w:rsidRDefault="0088692E">
      <w:pPr>
        <w:widowControl w:val="0"/>
        <w:rPr>
          <w:b/>
          <w:color w:val="F1562A"/>
          <w:sz w:val="24"/>
          <w:szCs w:val="24"/>
        </w:rPr>
      </w:pPr>
    </w:p>
    <w:p w14:paraId="79016A60" w14:textId="77777777" w:rsidR="0088692E" w:rsidRDefault="006B2F4D">
      <w:pPr>
        <w:pStyle w:val="Heading2"/>
        <w:widowControl w:val="0"/>
      </w:pPr>
      <w:bookmarkStart w:id="4" w:name="_u2ys5r8h5pco" w:colFirst="0" w:colLast="0"/>
      <w:bookmarkEnd w:id="4"/>
      <w:r>
        <w:t>Terms and Conditions</w:t>
      </w:r>
    </w:p>
    <w:p w14:paraId="79016A61" w14:textId="77777777" w:rsidR="0088692E" w:rsidRDefault="006B2F4D">
      <w:pPr>
        <w:jc w:val="both"/>
        <w:rPr>
          <w:sz w:val="22"/>
          <w:szCs w:val="22"/>
        </w:rPr>
      </w:pPr>
      <w:r>
        <w:rPr>
          <w:sz w:val="22"/>
          <w:szCs w:val="22"/>
        </w:rPr>
        <w:t>By accepting this grant offer, you understand and agree to the following Terms and Conditions:</w:t>
      </w:r>
    </w:p>
    <w:p w14:paraId="79016A62" w14:textId="77777777" w:rsidR="0088692E" w:rsidRDefault="0088692E">
      <w:pPr>
        <w:jc w:val="both"/>
        <w:rPr>
          <w:sz w:val="22"/>
          <w:szCs w:val="22"/>
        </w:rPr>
      </w:pPr>
    </w:p>
    <w:p w14:paraId="79016A63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Grant Payment</w:t>
      </w:r>
    </w:p>
    <w:p w14:paraId="79016A64" w14:textId="77777777" w:rsidR="0088692E" w:rsidRDefault="006B2F4D">
      <w:pPr>
        <w:widowControl w:val="0"/>
        <w:jc w:val="both"/>
        <w:rPr>
          <w:sz w:val="22"/>
          <w:szCs w:val="22"/>
        </w:rPr>
      </w:pPr>
      <w:r w:rsidRPr="212D914B">
        <w:rPr>
          <w:sz w:val="22"/>
          <w:szCs w:val="22"/>
        </w:rPr>
        <w:t xml:space="preserve">Under the </w:t>
      </w:r>
      <w:r w:rsidRPr="212D914B">
        <w:rPr>
          <w:i/>
          <w:iCs/>
          <w:sz w:val="22"/>
          <w:szCs w:val="22"/>
        </w:rPr>
        <w:t>Financial Management Act</w:t>
      </w:r>
      <w:r w:rsidRPr="212D914B">
        <w:rPr>
          <w:sz w:val="22"/>
          <w:szCs w:val="22"/>
        </w:rPr>
        <w:t>, the Department of Transport requires evidence that the funds provided were expended in accordance with this Grant Agreement.</w:t>
      </w:r>
    </w:p>
    <w:p w14:paraId="01075B7D" w14:textId="6B13CC05" w:rsidR="212D914B" w:rsidRDefault="212D914B" w:rsidP="212D914B">
      <w:pPr>
        <w:jc w:val="both"/>
        <w:rPr>
          <w:sz w:val="22"/>
          <w:szCs w:val="22"/>
        </w:rPr>
      </w:pPr>
    </w:p>
    <w:p w14:paraId="3E10DF22" w14:textId="4FC3AAC3" w:rsidR="0262772D" w:rsidRDefault="0262772D" w:rsidP="212D914B">
      <w:pPr>
        <w:jc w:val="both"/>
        <w:rPr>
          <w:rStyle w:val="Hyperlink"/>
          <w:sz w:val="22"/>
          <w:szCs w:val="22"/>
        </w:rPr>
      </w:pPr>
      <w:r w:rsidRPr="0505A4AD">
        <w:rPr>
          <w:sz w:val="22"/>
          <w:szCs w:val="22"/>
        </w:rPr>
        <w:t xml:space="preserve">To allow the timely payment of grants after your WA Bike Month </w:t>
      </w:r>
      <w:r w:rsidR="0070560B">
        <w:rPr>
          <w:sz w:val="22"/>
          <w:szCs w:val="22"/>
        </w:rPr>
        <w:t>Event</w:t>
      </w:r>
      <w:r w:rsidRPr="0505A4AD">
        <w:rPr>
          <w:sz w:val="22"/>
          <w:szCs w:val="22"/>
        </w:rPr>
        <w:t xml:space="preserve">, a tax invoice for the total funds spent up to the full grant amount </w:t>
      </w:r>
      <w:r w:rsidR="3F902F70" w:rsidRPr="0505A4AD">
        <w:rPr>
          <w:sz w:val="22"/>
          <w:szCs w:val="22"/>
        </w:rPr>
        <w:t>(</w:t>
      </w:r>
      <w:r w:rsidRPr="0505A4AD">
        <w:rPr>
          <w:sz w:val="22"/>
          <w:szCs w:val="22"/>
        </w:rPr>
        <w:t>inclusive of GST</w:t>
      </w:r>
      <w:r w:rsidR="1FC144FA" w:rsidRPr="0505A4AD">
        <w:rPr>
          <w:sz w:val="22"/>
          <w:szCs w:val="22"/>
        </w:rPr>
        <w:t>)</w:t>
      </w:r>
      <w:r w:rsidRPr="0505A4AD">
        <w:rPr>
          <w:sz w:val="22"/>
          <w:szCs w:val="22"/>
        </w:rPr>
        <w:t xml:space="preserve"> must be email</w:t>
      </w:r>
      <w:r w:rsidR="7BFBE0C8" w:rsidRPr="0505A4AD">
        <w:rPr>
          <w:sz w:val="22"/>
          <w:szCs w:val="22"/>
        </w:rPr>
        <w:t xml:space="preserve">ed to </w:t>
      </w:r>
      <w:hyperlink r:id="rId12" w:history="1">
        <w:r w:rsidR="7BFBE0C8" w:rsidRPr="0505A4AD">
          <w:rPr>
            <w:rStyle w:val="Hyperlink"/>
            <w:sz w:val="22"/>
            <w:szCs w:val="22"/>
          </w:rPr>
          <w:t>info@westcycle.org.au</w:t>
        </w:r>
      </w:hyperlink>
      <w:r w:rsidR="7BFBE0C8" w:rsidRPr="0505A4AD">
        <w:rPr>
          <w:rStyle w:val="Hyperlink"/>
          <w:sz w:val="22"/>
          <w:szCs w:val="22"/>
        </w:rPr>
        <w:t xml:space="preserve">, </w:t>
      </w:r>
      <w:r w:rsidR="565B2974" w:rsidRPr="00C453DC">
        <w:rPr>
          <w:rStyle w:val="Hyperlink"/>
          <w:color w:val="auto"/>
          <w:sz w:val="22"/>
          <w:szCs w:val="22"/>
          <w:u w:val="none"/>
        </w:rPr>
        <w:t xml:space="preserve">with the </w:t>
      </w:r>
      <w:r w:rsidR="32594558" w:rsidRPr="00C453DC">
        <w:rPr>
          <w:rStyle w:val="Hyperlink"/>
          <w:color w:val="auto"/>
          <w:sz w:val="22"/>
          <w:szCs w:val="22"/>
          <w:u w:val="none"/>
        </w:rPr>
        <w:t xml:space="preserve"> completed </w:t>
      </w:r>
      <w:r w:rsidR="7BFBE0C8" w:rsidRPr="00C453DC">
        <w:rPr>
          <w:rStyle w:val="Hyperlink"/>
          <w:color w:val="auto"/>
          <w:sz w:val="22"/>
          <w:szCs w:val="22"/>
          <w:u w:val="none"/>
        </w:rPr>
        <w:t xml:space="preserve">Grant </w:t>
      </w:r>
      <w:r w:rsidR="74CC8DB0" w:rsidRPr="00C453DC">
        <w:rPr>
          <w:rStyle w:val="Hyperlink"/>
          <w:color w:val="auto"/>
          <w:sz w:val="22"/>
          <w:szCs w:val="22"/>
          <w:u w:val="none"/>
        </w:rPr>
        <w:t>Acquittal</w:t>
      </w:r>
      <w:r w:rsidR="7BFBE0C8" w:rsidRPr="00C453DC">
        <w:rPr>
          <w:rStyle w:val="Hyperlink"/>
          <w:color w:val="auto"/>
          <w:sz w:val="22"/>
          <w:szCs w:val="22"/>
          <w:u w:val="none"/>
        </w:rPr>
        <w:t xml:space="preserve"> form, within 14 days of </w:t>
      </w:r>
      <w:r w:rsidR="0B5DC67F" w:rsidRPr="00C453DC">
        <w:rPr>
          <w:rStyle w:val="Hyperlink"/>
          <w:color w:val="auto"/>
          <w:sz w:val="22"/>
          <w:szCs w:val="22"/>
          <w:u w:val="none"/>
        </w:rPr>
        <w:t xml:space="preserve">the </w:t>
      </w:r>
      <w:r w:rsidR="0070560B" w:rsidRPr="00C453DC">
        <w:rPr>
          <w:rStyle w:val="Hyperlink"/>
          <w:color w:val="auto"/>
          <w:sz w:val="22"/>
          <w:szCs w:val="22"/>
          <w:u w:val="none"/>
        </w:rPr>
        <w:t>Event</w:t>
      </w:r>
      <w:r w:rsidR="7BFBE0C8" w:rsidRPr="00C453DC">
        <w:rPr>
          <w:rStyle w:val="Hyperlink"/>
          <w:color w:val="auto"/>
          <w:sz w:val="22"/>
          <w:szCs w:val="22"/>
          <w:u w:val="none"/>
        </w:rPr>
        <w:t xml:space="preserve"> (or the final </w:t>
      </w:r>
      <w:r w:rsidR="0070560B" w:rsidRPr="00C453DC">
        <w:rPr>
          <w:rStyle w:val="Hyperlink"/>
          <w:color w:val="auto"/>
          <w:sz w:val="22"/>
          <w:szCs w:val="22"/>
          <w:u w:val="none"/>
        </w:rPr>
        <w:t>Event</w:t>
      </w:r>
      <w:r w:rsidR="7BFBE0C8" w:rsidRPr="00C453DC">
        <w:rPr>
          <w:rStyle w:val="Hyperlink"/>
          <w:color w:val="auto"/>
          <w:sz w:val="22"/>
          <w:szCs w:val="22"/>
          <w:u w:val="none"/>
        </w:rPr>
        <w:t>, i</w:t>
      </w:r>
      <w:r w:rsidR="6A94CC83" w:rsidRPr="00C453DC">
        <w:rPr>
          <w:rStyle w:val="Hyperlink"/>
          <w:color w:val="auto"/>
          <w:sz w:val="22"/>
          <w:szCs w:val="22"/>
          <w:u w:val="none"/>
        </w:rPr>
        <w:t xml:space="preserve">n the case of multiple </w:t>
      </w:r>
      <w:r w:rsidR="00BC3D30">
        <w:rPr>
          <w:rStyle w:val="Hyperlink"/>
          <w:color w:val="auto"/>
          <w:sz w:val="22"/>
          <w:szCs w:val="22"/>
          <w:u w:val="none"/>
        </w:rPr>
        <w:t>e</w:t>
      </w:r>
      <w:r w:rsidR="0070560B" w:rsidRPr="00C453DC">
        <w:rPr>
          <w:rStyle w:val="Hyperlink"/>
          <w:color w:val="auto"/>
          <w:sz w:val="22"/>
          <w:szCs w:val="22"/>
          <w:u w:val="none"/>
        </w:rPr>
        <w:t>vent</w:t>
      </w:r>
      <w:r w:rsidR="6A94CC83" w:rsidRPr="00C453DC">
        <w:rPr>
          <w:rStyle w:val="Hyperlink"/>
          <w:color w:val="auto"/>
          <w:sz w:val="22"/>
          <w:szCs w:val="22"/>
          <w:u w:val="none"/>
        </w:rPr>
        <w:t>s).</w:t>
      </w:r>
      <w:r w:rsidR="6A94CC83" w:rsidRPr="00C453DC">
        <w:rPr>
          <w:rStyle w:val="Hyperlink"/>
          <w:color w:val="auto"/>
          <w:sz w:val="22"/>
          <w:szCs w:val="22"/>
        </w:rPr>
        <w:t xml:space="preserve"> </w:t>
      </w:r>
    </w:p>
    <w:p w14:paraId="79016A67" w14:textId="2EBC993E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2A6411C2" w14:textId="77777777" w:rsidR="000E4103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Invoices must be made out to:</w:t>
      </w:r>
    </w:p>
    <w:p w14:paraId="54A240F5" w14:textId="75D1084F" w:rsidR="00B506A5" w:rsidRDefault="00BC3D30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</w:t>
      </w:r>
      <w:r w:rsidR="00323043">
        <w:rPr>
          <w:b/>
          <w:bCs/>
          <w:color w:val="000000" w:themeColor="text1"/>
          <w:sz w:val="22"/>
          <w:szCs w:val="22"/>
        </w:rPr>
        <w:t>epar</w:t>
      </w:r>
      <w:r>
        <w:rPr>
          <w:b/>
          <w:bCs/>
          <w:color w:val="000000" w:themeColor="text1"/>
          <w:sz w:val="22"/>
          <w:szCs w:val="22"/>
        </w:rPr>
        <w:t>tment of Transport</w:t>
      </w:r>
    </w:p>
    <w:p w14:paraId="79016A69" w14:textId="456B5700" w:rsidR="0088692E" w:rsidRDefault="00B506A5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c/o</w:t>
      </w:r>
      <w:r w:rsidR="006B2F4D" w:rsidRPr="0505A4AD">
        <w:rPr>
          <w:b/>
          <w:bCs/>
          <w:color w:val="000000" w:themeColor="text1"/>
          <w:sz w:val="22"/>
          <w:szCs w:val="22"/>
        </w:rPr>
        <w:t xml:space="preserve"> WestCycle</w:t>
      </w:r>
      <w:r w:rsidR="006B2F4D" w:rsidRPr="0505A4AD">
        <w:rPr>
          <w:color w:val="000000" w:themeColor="text1"/>
          <w:sz w:val="22"/>
          <w:szCs w:val="22"/>
        </w:rPr>
        <w:t xml:space="preserve"> </w:t>
      </w:r>
    </w:p>
    <w:p w14:paraId="79016A6A" w14:textId="77777777" w:rsidR="0088692E" w:rsidRDefault="006B2F4D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105 Cambridge Street, </w:t>
      </w:r>
    </w:p>
    <w:p w14:paraId="79016A6B" w14:textId="77777777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West Leederville 6007</w:t>
      </w:r>
      <w:r>
        <w:rPr>
          <w:color w:val="000000"/>
          <w:sz w:val="22"/>
          <w:szCs w:val="22"/>
        </w:rPr>
        <w:t xml:space="preserve">.  </w:t>
      </w:r>
    </w:p>
    <w:p w14:paraId="79016A6C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6D" w14:textId="77777777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Invoices will be settled once all grant terms and conditions have been satisfied and WestCycle has received a completed Grant Acquittal Form.</w:t>
      </w:r>
    </w:p>
    <w:p w14:paraId="79016A6E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70" w14:textId="77777777" w:rsidR="0088692E" w:rsidRDefault="0088692E">
      <w:pPr>
        <w:widowControl w:val="0"/>
        <w:jc w:val="both"/>
        <w:rPr>
          <w:b/>
          <w:color w:val="FF6600"/>
          <w:sz w:val="22"/>
          <w:szCs w:val="22"/>
        </w:rPr>
      </w:pPr>
    </w:p>
    <w:p w14:paraId="79016A71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Grant Acquittal </w:t>
      </w:r>
    </w:p>
    <w:p w14:paraId="79016A72" w14:textId="7F26681F" w:rsidR="0088692E" w:rsidRDefault="006B2F4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Grant Acquittal Form will require you to submit information about your </w:t>
      </w:r>
      <w:r w:rsidR="0070560B">
        <w:rPr>
          <w:sz w:val="22"/>
          <w:szCs w:val="22"/>
        </w:rPr>
        <w:t>Event</w:t>
      </w:r>
      <w:r>
        <w:rPr>
          <w:sz w:val="22"/>
          <w:szCs w:val="22"/>
        </w:rPr>
        <w:t xml:space="preserve"> such as:</w:t>
      </w:r>
    </w:p>
    <w:p w14:paraId="79016A73" w14:textId="7F755F60" w:rsidR="0088692E" w:rsidRDefault="006B2F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overview of your </w:t>
      </w:r>
      <w:r w:rsidR="0070560B">
        <w:rPr>
          <w:color w:val="000000"/>
          <w:sz w:val="22"/>
          <w:szCs w:val="22"/>
        </w:rPr>
        <w:t>Event</w:t>
      </w:r>
      <w:r>
        <w:rPr>
          <w:color w:val="000000"/>
          <w:sz w:val="22"/>
          <w:szCs w:val="22"/>
        </w:rPr>
        <w:t xml:space="preserve"> and its outcomes</w:t>
      </w:r>
    </w:p>
    <w:p w14:paraId="79016A74" w14:textId="77777777" w:rsidR="0088692E" w:rsidRDefault="006B2F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 w:rsidRPr="212D914B">
        <w:rPr>
          <w:color w:val="000000" w:themeColor="text1"/>
          <w:sz w:val="22"/>
          <w:szCs w:val="22"/>
        </w:rPr>
        <w:t xml:space="preserve">Financial information how the </w:t>
      </w:r>
      <w:r w:rsidRPr="212D914B">
        <w:rPr>
          <w:sz w:val="22"/>
          <w:szCs w:val="22"/>
        </w:rPr>
        <w:t>WA Bike Month</w:t>
      </w:r>
      <w:r w:rsidRPr="212D914B">
        <w:rPr>
          <w:color w:val="000000" w:themeColor="text1"/>
          <w:sz w:val="22"/>
          <w:szCs w:val="22"/>
        </w:rPr>
        <w:t xml:space="preserve"> Grant was used.</w:t>
      </w:r>
    </w:p>
    <w:p w14:paraId="79016A75" w14:textId="6050BA90" w:rsidR="0088692E" w:rsidRDefault="006B2F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Copies of photographs taken during the </w:t>
      </w:r>
      <w:r w:rsidR="0070560B">
        <w:rPr>
          <w:color w:val="000000"/>
          <w:sz w:val="22"/>
          <w:szCs w:val="22"/>
        </w:rPr>
        <w:t>Event</w:t>
      </w:r>
      <w:r>
        <w:rPr>
          <w:color w:val="000000"/>
          <w:sz w:val="22"/>
          <w:szCs w:val="22"/>
        </w:rPr>
        <w:t>.</w:t>
      </w:r>
    </w:p>
    <w:p w14:paraId="79016A76" w14:textId="14121E93" w:rsidR="0088692E" w:rsidRDefault="006B2F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Copies of promotional materials for your </w:t>
      </w:r>
      <w:r w:rsidR="0070560B">
        <w:rPr>
          <w:color w:val="000000"/>
          <w:sz w:val="22"/>
          <w:szCs w:val="22"/>
        </w:rPr>
        <w:t>Event</w:t>
      </w:r>
      <w:r>
        <w:rPr>
          <w:color w:val="000000"/>
          <w:sz w:val="22"/>
          <w:szCs w:val="22"/>
        </w:rPr>
        <w:t xml:space="preserve"> (e.g. posters, flyers, website posts)</w:t>
      </w:r>
    </w:p>
    <w:p w14:paraId="79016A77" w14:textId="77777777" w:rsidR="0088692E" w:rsidRDefault="006B2F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Details of media coverage.</w:t>
      </w:r>
    </w:p>
    <w:p w14:paraId="79016A78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79" w14:textId="77777777" w:rsidR="0088692E" w:rsidRDefault="006B2F4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Please refer to the Grant Guidelines on items and services that can be acquitted with this grant.</w:t>
      </w:r>
    </w:p>
    <w:p w14:paraId="79016A7A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7B" w14:textId="77777777" w:rsidR="0088692E" w:rsidRDefault="006B2F4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Any materials provided may be used by WestCycle or the Department of Transport for future promotion of WA Bike Month or cycling in Western Australia.</w:t>
      </w:r>
    </w:p>
    <w:p w14:paraId="79016A7C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7D" w14:textId="018A4288" w:rsidR="0088692E" w:rsidRDefault="006B2F4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05A4AD">
        <w:rPr>
          <w:sz w:val="22"/>
          <w:szCs w:val="22"/>
        </w:rPr>
        <w:t xml:space="preserve">A completed Grant Acquittal Form must be submitted </w:t>
      </w:r>
      <w:r w:rsidR="28D30297" w:rsidRPr="0505A4AD">
        <w:rPr>
          <w:sz w:val="22"/>
          <w:szCs w:val="22"/>
        </w:rPr>
        <w:t>within</w:t>
      </w:r>
      <w:r w:rsidRPr="0505A4AD">
        <w:rPr>
          <w:sz w:val="22"/>
          <w:szCs w:val="22"/>
        </w:rPr>
        <w:t xml:space="preserve"> </w:t>
      </w:r>
      <w:r w:rsidRPr="0505A4AD">
        <w:rPr>
          <w:b/>
          <w:bCs/>
          <w:sz w:val="22"/>
          <w:szCs w:val="22"/>
        </w:rPr>
        <w:t xml:space="preserve">two weeks </w:t>
      </w:r>
      <w:r w:rsidR="134946D1" w:rsidRPr="0505A4AD">
        <w:rPr>
          <w:b/>
          <w:bCs/>
          <w:sz w:val="22"/>
          <w:szCs w:val="22"/>
        </w:rPr>
        <w:t>of</w:t>
      </w:r>
      <w:r w:rsidRPr="0505A4AD">
        <w:rPr>
          <w:b/>
          <w:bCs/>
          <w:sz w:val="22"/>
          <w:szCs w:val="22"/>
        </w:rPr>
        <w:t xml:space="preserve"> the comp</w:t>
      </w:r>
      <w:r w:rsidR="6684ECFC" w:rsidRPr="0505A4AD">
        <w:rPr>
          <w:b/>
          <w:bCs/>
          <w:sz w:val="22"/>
          <w:szCs w:val="22"/>
        </w:rPr>
        <w:t>letion</w:t>
      </w:r>
      <w:r w:rsidRPr="0505A4AD">
        <w:rPr>
          <w:b/>
          <w:bCs/>
          <w:sz w:val="22"/>
          <w:szCs w:val="22"/>
        </w:rPr>
        <w:t xml:space="preserve"> of your</w:t>
      </w:r>
      <w:r w:rsidR="4B61FF02" w:rsidRPr="0505A4AD">
        <w:rPr>
          <w:b/>
          <w:bCs/>
          <w:sz w:val="22"/>
          <w:szCs w:val="22"/>
        </w:rPr>
        <w:t xml:space="preserve"> (final)</w:t>
      </w:r>
      <w:r w:rsidRPr="0505A4AD">
        <w:rPr>
          <w:b/>
          <w:bCs/>
          <w:sz w:val="22"/>
          <w:szCs w:val="22"/>
        </w:rPr>
        <w:t xml:space="preserve"> WA Bike Month </w:t>
      </w:r>
      <w:r w:rsidR="0070560B">
        <w:rPr>
          <w:b/>
          <w:bCs/>
          <w:sz w:val="22"/>
          <w:szCs w:val="22"/>
        </w:rPr>
        <w:t>Event</w:t>
      </w:r>
      <w:r w:rsidRPr="0505A4AD">
        <w:rPr>
          <w:sz w:val="22"/>
          <w:szCs w:val="22"/>
        </w:rPr>
        <w:t>.</w:t>
      </w:r>
      <w:r w:rsidRPr="0505A4AD">
        <w:rPr>
          <w:b/>
          <w:bCs/>
          <w:sz w:val="22"/>
          <w:szCs w:val="22"/>
        </w:rPr>
        <w:t xml:space="preserve"> </w:t>
      </w:r>
      <w:r w:rsidR="0070560B">
        <w:rPr>
          <w:sz w:val="22"/>
          <w:szCs w:val="22"/>
        </w:rPr>
        <w:t>Event</w:t>
      </w:r>
      <w:r w:rsidRPr="0505A4AD">
        <w:rPr>
          <w:sz w:val="22"/>
          <w:szCs w:val="22"/>
        </w:rPr>
        <w:t xml:space="preserve"> </w:t>
      </w:r>
      <w:r w:rsidR="7AE97FBD" w:rsidRPr="0505A4AD">
        <w:rPr>
          <w:sz w:val="22"/>
          <w:szCs w:val="22"/>
        </w:rPr>
        <w:t>A</w:t>
      </w:r>
      <w:r w:rsidRPr="0505A4AD">
        <w:rPr>
          <w:sz w:val="22"/>
          <w:szCs w:val="22"/>
        </w:rPr>
        <w:t xml:space="preserve">ll </w:t>
      </w:r>
      <w:r w:rsidRPr="006500D6">
        <w:rPr>
          <w:b/>
          <w:bCs/>
          <w:sz w:val="22"/>
          <w:szCs w:val="22"/>
        </w:rPr>
        <w:t>receipts must be retained</w:t>
      </w:r>
      <w:r w:rsidR="3349865A" w:rsidRPr="0505A4AD">
        <w:rPr>
          <w:b/>
          <w:bCs/>
          <w:sz w:val="22"/>
          <w:szCs w:val="22"/>
        </w:rPr>
        <w:t xml:space="preserve"> for audit purposes</w:t>
      </w:r>
      <w:r w:rsidRPr="0505A4AD">
        <w:rPr>
          <w:sz w:val="22"/>
          <w:szCs w:val="22"/>
        </w:rPr>
        <w:t>.</w:t>
      </w:r>
      <w:r w:rsidR="17C3504A" w:rsidRPr="0505A4AD">
        <w:rPr>
          <w:sz w:val="22"/>
          <w:szCs w:val="22"/>
        </w:rPr>
        <w:t xml:space="preserve"> It is a condition of this grant that the recipient is to provide receipts upon request.</w:t>
      </w:r>
    </w:p>
    <w:p w14:paraId="79016A7E" w14:textId="2AAD8713" w:rsidR="00D20A69" w:rsidRDefault="00D20A69">
      <w:pPr>
        <w:rPr>
          <w:sz w:val="22"/>
          <w:szCs w:val="22"/>
        </w:rPr>
      </w:pPr>
    </w:p>
    <w:p w14:paraId="125BF97E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7F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Sponsor Acknowledgements and Logos</w:t>
      </w:r>
    </w:p>
    <w:p w14:paraId="79016A83" w14:textId="0C755B69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 w:rsidRPr="0505A4AD">
        <w:rPr>
          <w:color w:val="000000" w:themeColor="text1"/>
          <w:sz w:val="22"/>
          <w:szCs w:val="22"/>
        </w:rPr>
        <w:t xml:space="preserve">Department of Transport, WestCycle and </w:t>
      </w:r>
      <w:r w:rsidRPr="0505A4AD">
        <w:rPr>
          <w:sz w:val="22"/>
          <w:szCs w:val="22"/>
        </w:rPr>
        <w:t>WA Bike Month</w:t>
      </w:r>
      <w:r w:rsidRPr="0505A4AD">
        <w:rPr>
          <w:color w:val="000000" w:themeColor="text1"/>
          <w:sz w:val="22"/>
          <w:szCs w:val="22"/>
        </w:rPr>
        <w:t xml:space="preserve"> logos must </w:t>
      </w:r>
      <w:r w:rsidR="00D16B9C" w:rsidRPr="0505A4AD">
        <w:rPr>
          <w:color w:val="000000" w:themeColor="text1"/>
          <w:sz w:val="22"/>
          <w:szCs w:val="22"/>
        </w:rPr>
        <w:t>only be used</w:t>
      </w:r>
      <w:r w:rsidRPr="0505A4AD">
        <w:rPr>
          <w:color w:val="000000" w:themeColor="text1"/>
          <w:sz w:val="22"/>
          <w:szCs w:val="22"/>
        </w:rPr>
        <w:t xml:space="preserve"> in accordance with the Logo Style Guide</w:t>
      </w:r>
      <w:r w:rsidR="3A39E368" w:rsidRPr="0505A4AD">
        <w:rPr>
          <w:color w:val="000000" w:themeColor="text1"/>
          <w:sz w:val="22"/>
          <w:szCs w:val="22"/>
        </w:rPr>
        <w:t xml:space="preserve"> as provided in the Dropbox resource folder issued to you.</w:t>
      </w:r>
    </w:p>
    <w:p w14:paraId="79016A84" w14:textId="0D408BA9" w:rsidR="0088692E" w:rsidRDefault="006B2F4D">
      <w:pPr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WestCycle or the Department of Transport may review promotional </w:t>
      </w:r>
      <w:r>
        <w:rPr>
          <w:sz w:val="22"/>
          <w:szCs w:val="22"/>
        </w:rPr>
        <w:t xml:space="preserve">material and activities associated with the </w:t>
      </w:r>
      <w:r w:rsidR="0070560B">
        <w:rPr>
          <w:sz w:val="22"/>
          <w:szCs w:val="22"/>
        </w:rPr>
        <w:t>Event</w:t>
      </w:r>
      <w:r>
        <w:rPr>
          <w:sz w:val="22"/>
          <w:szCs w:val="22"/>
        </w:rPr>
        <w:t>, including specific uses of logos.</w:t>
      </w:r>
    </w:p>
    <w:p w14:paraId="79016A85" w14:textId="77777777" w:rsidR="0088692E" w:rsidRDefault="0088692E">
      <w:pPr>
        <w:jc w:val="both"/>
        <w:rPr>
          <w:color w:val="000000"/>
          <w:sz w:val="22"/>
          <w:szCs w:val="22"/>
        </w:rPr>
      </w:pPr>
    </w:p>
    <w:p w14:paraId="79016A86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Promotion</w:t>
      </w:r>
    </w:p>
    <w:p w14:paraId="2136A2AE" w14:textId="5462E538" w:rsidR="00F7743C" w:rsidRPr="00EC4C23" w:rsidRDefault="2BD8D562" w:rsidP="00F7743C">
      <w:pPr>
        <w:jc w:val="both"/>
        <w:rPr>
          <w:sz w:val="22"/>
          <w:szCs w:val="22"/>
        </w:rPr>
      </w:pPr>
      <w:r w:rsidRPr="0505A4AD">
        <w:rPr>
          <w:sz w:val="22"/>
          <w:szCs w:val="22"/>
        </w:rPr>
        <w:t>On</w:t>
      </w:r>
      <w:r w:rsidR="7D1E9F4A" w:rsidRPr="0505A4AD">
        <w:rPr>
          <w:sz w:val="22"/>
          <w:szCs w:val="22"/>
        </w:rPr>
        <w:t>e</w:t>
      </w:r>
      <w:r w:rsidRPr="0505A4AD">
        <w:rPr>
          <w:sz w:val="22"/>
          <w:szCs w:val="22"/>
        </w:rPr>
        <w:t xml:space="preserve"> of t</w:t>
      </w:r>
      <w:r w:rsidR="1F2F72CE" w:rsidRPr="0505A4AD">
        <w:rPr>
          <w:sz w:val="22"/>
          <w:szCs w:val="22"/>
        </w:rPr>
        <w:t xml:space="preserve">he </w:t>
      </w:r>
      <w:r w:rsidR="5A9FB240" w:rsidRPr="0505A4AD">
        <w:rPr>
          <w:sz w:val="22"/>
          <w:szCs w:val="22"/>
        </w:rPr>
        <w:t xml:space="preserve">key </w:t>
      </w:r>
      <w:r w:rsidR="1F2F72CE" w:rsidRPr="0505A4AD">
        <w:rPr>
          <w:sz w:val="22"/>
          <w:szCs w:val="22"/>
        </w:rPr>
        <w:t>objective</w:t>
      </w:r>
      <w:r w:rsidR="07D9F9A6" w:rsidRPr="0505A4AD">
        <w:rPr>
          <w:sz w:val="22"/>
          <w:szCs w:val="22"/>
        </w:rPr>
        <w:t>s</w:t>
      </w:r>
      <w:r w:rsidR="1F2F72CE" w:rsidRPr="0505A4AD">
        <w:rPr>
          <w:sz w:val="22"/>
          <w:szCs w:val="22"/>
        </w:rPr>
        <w:t xml:space="preserve"> of Bike Month is to promote bike riding. </w:t>
      </w:r>
      <w:r w:rsidR="18FC4F5A" w:rsidRPr="0505A4AD">
        <w:rPr>
          <w:sz w:val="22"/>
          <w:szCs w:val="22"/>
        </w:rPr>
        <w:t>Accordingly,</w:t>
      </w:r>
      <w:r w:rsidR="1F2F72CE" w:rsidRPr="0505A4AD">
        <w:rPr>
          <w:sz w:val="22"/>
          <w:szCs w:val="22"/>
        </w:rPr>
        <w:t xml:space="preserve"> it is </w:t>
      </w:r>
      <w:r w:rsidR="735790DE" w:rsidRPr="0505A4AD">
        <w:rPr>
          <w:sz w:val="22"/>
          <w:szCs w:val="22"/>
        </w:rPr>
        <w:t>important</w:t>
      </w:r>
      <w:r w:rsidR="1F2F72CE" w:rsidRPr="0505A4AD">
        <w:rPr>
          <w:sz w:val="22"/>
          <w:szCs w:val="22"/>
        </w:rPr>
        <w:t xml:space="preserve"> that maximum exposure is achieved through your activities. Detai</w:t>
      </w:r>
      <w:r w:rsidR="586EF581" w:rsidRPr="0505A4AD">
        <w:rPr>
          <w:sz w:val="22"/>
          <w:szCs w:val="22"/>
        </w:rPr>
        <w:t xml:space="preserve">ls of your </w:t>
      </w:r>
      <w:r w:rsidR="05DB3A73" w:rsidRPr="0505A4AD">
        <w:rPr>
          <w:sz w:val="22"/>
          <w:szCs w:val="22"/>
        </w:rPr>
        <w:t>promotional</w:t>
      </w:r>
      <w:r w:rsidR="586EF581" w:rsidRPr="0505A4AD">
        <w:rPr>
          <w:sz w:val="22"/>
          <w:szCs w:val="22"/>
        </w:rPr>
        <w:t xml:space="preserve"> activities before, during and after the </w:t>
      </w:r>
      <w:r w:rsidR="0070560B">
        <w:rPr>
          <w:sz w:val="22"/>
          <w:szCs w:val="22"/>
        </w:rPr>
        <w:t>Event</w:t>
      </w:r>
      <w:r w:rsidR="586EF581" w:rsidRPr="0505A4AD">
        <w:rPr>
          <w:sz w:val="22"/>
          <w:szCs w:val="22"/>
        </w:rPr>
        <w:t>s are required to be provided in the acquittal.</w:t>
      </w:r>
      <w:r w:rsidR="00F7743C">
        <w:br/>
      </w:r>
      <w:r w:rsidR="00F7743C">
        <w:br/>
      </w:r>
      <w:r w:rsidR="00F7743C" w:rsidRPr="00EC4C23">
        <w:rPr>
          <w:sz w:val="22"/>
          <w:szCs w:val="22"/>
        </w:rPr>
        <w:t xml:space="preserve">It is recommended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organisers who have received a Major or Local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Grant register their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by creating a Facebook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page and inviting </w:t>
      </w:r>
      <w:r w:rsidR="00F7743C" w:rsidRPr="00EC4C23">
        <w:rPr>
          <w:b/>
          <w:sz w:val="22"/>
          <w:szCs w:val="22"/>
        </w:rPr>
        <w:t>@wabikemonth</w:t>
      </w:r>
      <w:r w:rsidR="00F7743C" w:rsidRPr="00EC4C23">
        <w:rPr>
          <w:sz w:val="22"/>
          <w:szCs w:val="22"/>
        </w:rPr>
        <w:t xml:space="preserve"> to co-host this page. If you are unable to create a Facebook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through your organisation's account, we can help to create one on your behalf. This will allow the WA Bike Month team to help promote your </w:t>
      </w:r>
      <w:r w:rsidR="0070560B">
        <w:rPr>
          <w:sz w:val="22"/>
          <w:szCs w:val="22"/>
        </w:rPr>
        <w:t>Event</w:t>
      </w:r>
      <w:r w:rsidR="00F7743C" w:rsidRPr="00EC4C23">
        <w:rPr>
          <w:sz w:val="22"/>
          <w:szCs w:val="22"/>
        </w:rPr>
        <w:t xml:space="preserve"> to a wider audience.</w:t>
      </w:r>
    </w:p>
    <w:p w14:paraId="79016A8A" w14:textId="77777777" w:rsidR="0088692E" w:rsidRDefault="0088692E">
      <w:pPr>
        <w:jc w:val="both"/>
        <w:rPr>
          <w:sz w:val="22"/>
          <w:szCs w:val="22"/>
        </w:rPr>
      </w:pPr>
    </w:p>
    <w:p w14:paraId="79016A8B" w14:textId="4310261A" w:rsidR="0088692E" w:rsidRDefault="006B2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appropriate, WestCycle may also promote your </w:t>
      </w:r>
      <w:r w:rsidR="0070560B">
        <w:rPr>
          <w:sz w:val="22"/>
          <w:szCs w:val="22"/>
        </w:rPr>
        <w:t>Event</w:t>
      </w:r>
      <w:r>
        <w:rPr>
          <w:sz w:val="22"/>
          <w:szCs w:val="22"/>
        </w:rPr>
        <w:t xml:space="preserve"> through the WA Bike Month newsletter and social media platforms. Other promotional opportunities available to WestCycle will be utilised if appropriate for your </w:t>
      </w:r>
      <w:r w:rsidR="0070560B">
        <w:rPr>
          <w:sz w:val="22"/>
          <w:szCs w:val="22"/>
        </w:rPr>
        <w:t>Event</w:t>
      </w:r>
      <w:r>
        <w:rPr>
          <w:sz w:val="22"/>
          <w:szCs w:val="22"/>
        </w:rPr>
        <w:t>, such as contacting local media.</w:t>
      </w:r>
    </w:p>
    <w:p w14:paraId="79016A8C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8D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Risk Management</w:t>
      </w:r>
    </w:p>
    <w:p w14:paraId="79016A8E" w14:textId="5C6DC23B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 w:rsidRPr="0505A4AD">
        <w:rPr>
          <w:color w:val="000000" w:themeColor="text1"/>
          <w:sz w:val="22"/>
          <w:szCs w:val="22"/>
        </w:rPr>
        <w:t xml:space="preserve">Grant Recipients are required to complete a risk assessment in relation to your </w:t>
      </w:r>
      <w:r w:rsidR="0070560B">
        <w:rPr>
          <w:color w:val="000000" w:themeColor="text1"/>
          <w:sz w:val="22"/>
          <w:szCs w:val="22"/>
        </w:rPr>
        <w:t>Event</w:t>
      </w:r>
      <w:r w:rsidRPr="0505A4AD">
        <w:rPr>
          <w:color w:val="000000" w:themeColor="text1"/>
          <w:sz w:val="22"/>
          <w:szCs w:val="22"/>
        </w:rPr>
        <w:t xml:space="preserve"> </w:t>
      </w:r>
      <w:r w:rsidR="34953975" w:rsidRPr="0505A4AD">
        <w:rPr>
          <w:color w:val="000000" w:themeColor="text1"/>
          <w:sz w:val="22"/>
          <w:szCs w:val="22"/>
        </w:rPr>
        <w:t>as part of the planning process.</w:t>
      </w:r>
    </w:p>
    <w:p w14:paraId="79016A8F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90" w14:textId="5BC535D2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the </w:t>
      </w:r>
      <w:r w:rsidR="0046784A">
        <w:rPr>
          <w:color w:val="000000"/>
          <w:sz w:val="22"/>
          <w:szCs w:val="22"/>
        </w:rPr>
        <w:t>e</w:t>
      </w:r>
      <w:r w:rsidR="0070560B">
        <w:rPr>
          <w:color w:val="000000"/>
          <w:sz w:val="22"/>
          <w:szCs w:val="22"/>
        </w:rPr>
        <w:t>vent</w:t>
      </w:r>
      <w:r>
        <w:rPr>
          <w:color w:val="000000"/>
          <w:sz w:val="22"/>
          <w:szCs w:val="22"/>
        </w:rPr>
        <w:t xml:space="preserve"> that an incident occurs during your </w:t>
      </w:r>
      <w:r w:rsidR="0070560B">
        <w:rPr>
          <w:color w:val="000000"/>
          <w:sz w:val="22"/>
          <w:szCs w:val="22"/>
        </w:rPr>
        <w:t>Event</w:t>
      </w:r>
      <w:r>
        <w:rPr>
          <w:color w:val="000000"/>
          <w:sz w:val="22"/>
          <w:szCs w:val="22"/>
        </w:rPr>
        <w:t>, an incident report must be completed and provided to WestCycle with all other relevant documentation.</w:t>
      </w:r>
    </w:p>
    <w:p w14:paraId="79016A91" w14:textId="77777777" w:rsidR="0088692E" w:rsidRDefault="0088692E">
      <w:pPr>
        <w:widowControl w:val="0"/>
        <w:jc w:val="both"/>
        <w:rPr>
          <w:color w:val="000000"/>
          <w:sz w:val="22"/>
          <w:szCs w:val="22"/>
        </w:rPr>
      </w:pPr>
    </w:p>
    <w:p w14:paraId="79016A92" w14:textId="3DF55802" w:rsidR="0088692E" w:rsidRDefault="006B2F4D">
      <w:pPr>
        <w:widowControl w:val="0"/>
        <w:jc w:val="both"/>
        <w:rPr>
          <w:color w:val="000000"/>
          <w:sz w:val="22"/>
          <w:szCs w:val="22"/>
        </w:rPr>
      </w:pPr>
      <w:r w:rsidRPr="0505A4AD">
        <w:rPr>
          <w:color w:val="000000" w:themeColor="text1"/>
          <w:sz w:val="22"/>
          <w:szCs w:val="22"/>
        </w:rPr>
        <w:t xml:space="preserve">By signing this Grant </w:t>
      </w:r>
      <w:proofErr w:type="gramStart"/>
      <w:r w:rsidRPr="0505A4AD">
        <w:rPr>
          <w:color w:val="000000" w:themeColor="text1"/>
          <w:sz w:val="22"/>
          <w:szCs w:val="22"/>
        </w:rPr>
        <w:t>Agreement</w:t>
      </w:r>
      <w:proofErr w:type="gramEnd"/>
      <w:r w:rsidRPr="0505A4AD">
        <w:rPr>
          <w:color w:val="000000" w:themeColor="text1"/>
          <w:sz w:val="22"/>
          <w:szCs w:val="22"/>
        </w:rPr>
        <w:t xml:space="preserve"> you acknowledge that you </w:t>
      </w:r>
      <w:r w:rsidR="7B6A66E3" w:rsidRPr="0505A4AD">
        <w:rPr>
          <w:color w:val="000000" w:themeColor="text1"/>
          <w:sz w:val="22"/>
          <w:szCs w:val="22"/>
        </w:rPr>
        <w:t>undertake to</w:t>
      </w:r>
      <w:r w:rsidR="0094332A">
        <w:rPr>
          <w:color w:val="000000" w:themeColor="text1"/>
          <w:sz w:val="22"/>
          <w:szCs w:val="22"/>
        </w:rPr>
        <w:t xml:space="preserve"> </w:t>
      </w:r>
      <w:r w:rsidRPr="0505A4AD">
        <w:rPr>
          <w:color w:val="000000" w:themeColor="text1"/>
          <w:sz w:val="22"/>
          <w:szCs w:val="22"/>
        </w:rPr>
        <w:t xml:space="preserve">complete a risk assessment </w:t>
      </w:r>
      <w:r w:rsidR="3059103A" w:rsidRPr="0505A4AD">
        <w:rPr>
          <w:color w:val="000000" w:themeColor="text1"/>
          <w:sz w:val="22"/>
          <w:szCs w:val="22"/>
        </w:rPr>
        <w:t xml:space="preserve">prior to the </w:t>
      </w:r>
      <w:r w:rsidR="0070560B">
        <w:rPr>
          <w:color w:val="000000" w:themeColor="text1"/>
          <w:sz w:val="22"/>
          <w:szCs w:val="22"/>
        </w:rPr>
        <w:t>Event</w:t>
      </w:r>
      <w:r w:rsidR="3059103A" w:rsidRPr="0505A4AD">
        <w:rPr>
          <w:color w:val="000000" w:themeColor="text1"/>
          <w:sz w:val="22"/>
          <w:szCs w:val="22"/>
        </w:rPr>
        <w:t xml:space="preserve"> </w:t>
      </w:r>
      <w:r w:rsidRPr="0505A4AD">
        <w:rPr>
          <w:color w:val="000000" w:themeColor="text1"/>
          <w:sz w:val="22"/>
          <w:szCs w:val="22"/>
        </w:rPr>
        <w:t>and you have sufficient insurance coverage</w:t>
      </w:r>
      <w:r w:rsidR="39358E24" w:rsidRPr="0505A4AD">
        <w:rPr>
          <w:color w:val="000000" w:themeColor="text1"/>
          <w:sz w:val="22"/>
          <w:szCs w:val="22"/>
        </w:rPr>
        <w:t xml:space="preserve"> in place</w:t>
      </w:r>
      <w:r w:rsidRPr="0505A4AD">
        <w:rPr>
          <w:color w:val="000000" w:themeColor="text1"/>
          <w:sz w:val="22"/>
          <w:szCs w:val="22"/>
        </w:rPr>
        <w:t xml:space="preserve"> for your </w:t>
      </w:r>
      <w:r w:rsidR="0070560B">
        <w:rPr>
          <w:color w:val="000000" w:themeColor="text1"/>
          <w:sz w:val="22"/>
          <w:szCs w:val="22"/>
        </w:rPr>
        <w:t>Event</w:t>
      </w:r>
      <w:r w:rsidRPr="0505A4AD">
        <w:rPr>
          <w:color w:val="000000" w:themeColor="text1"/>
          <w:sz w:val="22"/>
          <w:szCs w:val="22"/>
        </w:rPr>
        <w:t>.</w:t>
      </w:r>
    </w:p>
    <w:p w14:paraId="79016A93" w14:textId="77777777" w:rsidR="0088692E" w:rsidRDefault="0088692E">
      <w:pPr>
        <w:widowControl w:val="0"/>
        <w:jc w:val="both"/>
        <w:rPr>
          <w:sz w:val="22"/>
          <w:szCs w:val="22"/>
        </w:rPr>
      </w:pPr>
    </w:p>
    <w:p w14:paraId="79016A94" w14:textId="77777777" w:rsidR="0088692E" w:rsidRDefault="006B2F4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Liability</w:t>
      </w:r>
    </w:p>
    <w:p w14:paraId="79016A95" w14:textId="4DF916EE" w:rsidR="0088692E" w:rsidRDefault="006B2F4D">
      <w:pPr>
        <w:widowControl w:val="0"/>
        <w:jc w:val="both"/>
        <w:rPr>
          <w:sz w:val="22"/>
          <w:szCs w:val="22"/>
        </w:rPr>
      </w:pPr>
      <w:r w:rsidRPr="0505A4AD">
        <w:rPr>
          <w:sz w:val="22"/>
          <w:szCs w:val="22"/>
        </w:rPr>
        <w:t xml:space="preserve">Neither WestCycle nor the Department of Transport takes responsibility for safety or insurance cover of the </w:t>
      </w:r>
      <w:r w:rsidR="0070560B">
        <w:rPr>
          <w:sz w:val="22"/>
          <w:szCs w:val="22"/>
        </w:rPr>
        <w:t>Event</w:t>
      </w:r>
      <w:r w:rsidRPr="0505A4AD">
        <w:rPr>
          <w:sz w:val="22"/>
          <w:szCs w:val="22"/>
        </w:rPr>
        <w:t xml:space="preserve">. WestCycle and the Department of Transport will not accept any liability for personal injury and/or damage to property during the </w:t>
      </w:r>
      <w:r w:rsidR="0070560B">
        <w:rPr>
          <w:sz w:val="22"/>
          <w:szCs w:val="22"/>
        </w:rPr>
        <w:t>Event</w:t>
      </w:r>
      <w:r w:rsidRPr="0505A4AD">
        <w:rPr>
          <w:sz w:val="22"/>
          <w:szCs w:val="22"/>
        </w:rPr>
        <w:t>.</w:t>
      </w:r>
    </w:p>
    <w:p w14:paraId="79016A96" w14:textId="77777777" w:rsidR="0088692E" w:rsidRDefault="0088692E">
      <w:pPr>
        <w:rPr>
          <w:b/>
        </w:rPr>
      </w:pPr>
    </w:p>
    <w:p w14:paraId="79016A97" w14:textId="77777777" w:rsidR="0088692E" w:rsidRDefault="006B2F4D">
      <w:pPr>
        <w:rPr>
          <w:b/>
          <w:color w:val="F1562A"/>
          <w:sz w:val="24"/>
          <w:szCs w:val="24"/>
        </w:rPr>
      </w:pPr>
      <w:r>
        <w:br w:type="page"/>
      </w:r>
    </w:p>
    <w:p w14:paraId="79016A98" w14:textId="77777777" w:rsidR="0088692E" w:rsidRDefault="006B2F4D">
      <w:pPr>
        <w:pStyle w:val="Heading2"/>
        <w:widowControl w:val="0"/>
      </w:pPr>
      <w:bookmarkStart w:id="5" w:name="_73x4oxit2yyb" w:colFirst="0" w:colLast="0"/>
      <w:bookmarkEnd w:id="5"/>
      <w:r>
        <w:lastRenderedPageBreak/>
        <w:t xml:space="preserve">Authorisation </w:t>
      </w:r>
    </w:p>
    <w:p w14:paraId="79016A99" w14:textId="77777777" w:rsidR="0088692E" w:rsidRDefault="006B2F4D">
      <w:pPr>
        <w:widowControl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Signed by the Parties as an Agreement:</w:t>
      </w:r>
    </w:p>
    <w:p w14:paraId="79016A9A" w14:textId="77777777" w:rsidR="0088692E" w:rsidRDefault="0088692E">
      <w:pPr>
        <w:widowControl w:val="0"/>
        <w:rPr>
          <w:sz w:val="24"/>
          <w:szCs w:val="24"/>
        </w:rPr>
      </w:pPr>
    </w:p>
    <w:p w14:paraId="79016A9B" w14:textId="77777777" w:rsidR="0088692E" w:rsidRDefault="006B2F4D">
      <w:pPr>
        <w:widowControl w:val="0"/>
        <w:rPr>
          <w:b/>
          <w:color w:val="AEAAAA"/>
        </w:rPr>
      </w:pPr>
      <w:r>
        <w:rPr>
          <w:b/>
          <w:color w:val="AEAAAA"/>
        </w:rPr>
        <w:t>GRANT RECIPIENT</w:t>
      </w:r>
    </w:p>
    <w:p w14:paraId="79016A9C" w14:textId="77777777" w:rsidR="0088692E" w:rsidRDefault="0088692E">
      <w:pPr>
        <w:widowControl w:val="0"/>
        <w:rPr>
          <w:sz w:val="24"/>
          <w:szCs w:val="24"/>
        </w:rPr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25"/>
        <w:gridCol w:w="4198"/>
      </w:tblGrid>
      <w:tr w:rsidR="0088692E" w14:paraId="79016AA0" w14:textId="77777777">
        <w:tc>
          <w:tcPr>
            <w:tcW w:w="9923" w:type="dxa"/>
            <w:gridSpan w:val="2"/>
            <w:vAlign w:val="center"/>
          </w:tcPr>
          <w:p w14:paraId="79016A9D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Signed for and on behalf of the Grant Recipient </w:t>
            </w:r>
          </w:p>
          <w:p w14:paraId="79016A9E" w14:textId="77777777" w:rsidR="0088692E" w:rsidRDefault="0088692E">
            <w:pPr>
              <w:widowControl w:val="0"/>
              <w:ind w:hanging="108"/>
              <w:rPr>
                <w:b/>
                <w:sz w:val="22"/>
                <w:szCs w:val="22"/>
              </w:rPr>
            </w:pPr>
          </w:p>
          <w:p w14:paraId="79016A9F" w14:textId="77777777" w:rsidR="0088692E" w:rsidRDefault="006B2F4D">
            <w:pPr>
              <w:widowControl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signature will constitute acknowledgement and acceptance of all Terms and Conditions above.</w:t>
            </w:r>
          </w:p>
        </w:tc>
      </w:tr>
      <w:tr w:rsidR="0088692E" w14:paraId="79016AA3" w14:textId="77777777">
        <w:trPr>
          <w:trHeight w:val="851"/>
        </w:trPr>
        <w:tc>
          <w:tcPr>
            <w:tcW w:w="5725" w:type="dxa"/>
            <w:vAlign w:val="center"/>
          </w:tcPr>
          <w:p w14:paraId="79016AA1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98" w:type="dxa"/>
            <w:vAlign w:val="center"/>
          </w:tcPr>
          <w:p w14:paraId="79016AA2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</w:tr>
      <w:tr w:rsidR="0088692E" w14:paraId="79016AA6" w14:textId="77777777">
        <w:trPr>
          <w:trHeight w:val="851"/>
        </w:trPr>
        <w:tc>
          <w:tcPr>
            <w:tcW w:w="5725" w:type="dxa"/>
            <w:vAlign w:val="center"/>
          </w:tcPr>
          <w:p w14:paraId="79016AA4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4198" w:type="dxa"/>
            <w:vAlign w:val="center"/>
          </w:tcPr>
          <w:p w14:paraId="79016AA5" w14:textId="77777777" w:rsidR="0088692E" w:rsidRDefault="006B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Date:</w:t>
            </w:r>
          </w:p>
        </w:tc>
      </w:tr>
    </w:tbl>
    <w:p w14:paraId="79016AA7" w14:textId="6048ADEC" w:rsidR="0088692E" w:rsidRDefault="006B2F4D" w:rsidP="781385D6">
      <w:pPr>
        <w:rPr>
          <w:b/>
          <w:bCs/>
          <w:color w:val="AEAAAA"/>
        </w:rPr>
      </w:pPr>
      <w:r>
        <w:br/>
      </w:r>
      <w:r w:rsidRPr="781385D6">
        <w:rPr>
          <w:b/>
          <w:bCs/>
          <w:color w:val="AEAAAA"/>
        </w:rPr>
        <w:t>WESTCYCLE</w:t>
      </w:r>
    </w:p>
    <w:p w14:paraId="79016AA8" w14:textId="77777777" w:rsidR="0088692E" w:rsidRDefault="006B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br/>
      </w: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25"/>
        <w:gridCol w:w="4198"/>
      </w:tblGrid>
      <w:tr w:rsidR="0088692E" w14:paraId="79016AAA" w14:textId="77777777">
        <w:trPr>
          <w:trHeight w:val="250"/>
        </w:trPr>
        <w:tc>
          <w:tcPr>
            <w:tcW w:w="9923" w:type="dxa"/>
            <w:gridSpan w:val="2"/>
            <w:vAlign w:val="center"/>
          </w:tcPr>
          <w:p w14:paraId="79016AA9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Signed for and on behalf of WestCycle </w:t>
            </w:r>
          </w:p>
        </w:tc>
      </w:tr>
      <w:tr w:rsidR="0088692E" w14:paraId="79016AAD" w14:textId="77777777">
        <w:trPr>
          <w:trHeight w:val="851"/>
        </w:trPr>
        <w:tc>
          <w:tcPr>
            <w:tcW w:w="5725" w:type="dxa"/>
            <w:vAlign w:val="center"/>
          </w:tcPr>
          <w:p w14:paraId="79016AAB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98" w:type="dxa"/>
            <w:vAlign w:val="center"/>
          </w:tcPr>
          <w:p w14:paraId="79016AAC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</w:tr>
      <w:tr w:rsidR="0088692E" w14:paraId="79016AB0" w14:textId="77777777">
        <w:trPr>
          <w:trHeight w:val="851"/>
        </w:trPr>
        <w:tc>
          <w:tcPr>
            <w:tcW w:w="5725" w:type="dxa"/>
            <w:vAlign w:val="center"/>
          </w:tcPr>
          <w:p w14:paraId="79016AAE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4198" w:type="dxa"/>
            <w:vAlign w:val="center"/>
          </w:tcPr>
          <w:p w14:paraId="79016AAF" w14:textId="77777777" w:rsidR="0088692E" w:rsidRDefault="006B2F4D">
            <w:pPr>
              <w:widowControl w:val="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</w:tr>
    </w:tbl>
    <w:p w14:paraId="79016AB1" w14:textId="77777777" w:rsidR="0088692E" w:rsidRDefault="008869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sectPr w:rsidR="0088692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3" w:bottom="1021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89FC" w14:textId="77777777" w:rsidR="00CA1B50" w:rsidRDefault="00CA1B50">
      <w:r>
        <w:separator/>
      </w:r>
    </w:p>
  </w:endnote>
  <w:endnote w:type="continuationSeparator" w:id="0">
    <w:p w14:paraId="5DC03B7C" w14:textId="77777777" w:rsidR="00CA1B50" w:rsidRDefault="00CA1B50">
      <w:r>
        <w:continuationSeparator/>
      </w:r>
    </w:p>
  </w:endnote>
  <w:endnote w:type="continuationNotice" w:id="1">
    <w:p w14:paraId="2E25CB39" w14:textId="77777777" w:rsidR="00CA1B50" w:rsidRDefault="00CA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B7" w14:textId="77777777" w:rsidR="0088692E" w:rsidRDefault="006B2F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016AB8" w14:textId="77777777" w:rsidR="0088692E" w:rsidRDefault="006B2F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B9" w14:textId="66C3FE21" w:rsidR="0088692E" w:rsidRDefault="006B2F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3455D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79016ABA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BB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BC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BD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BF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0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1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2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3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4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5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9016AC6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551E" w14:textId="77777777" w:rsidR="00CA1B50" w:rsidRDefault="00CA1B50">
      <w:r>
        <w:separator/>
      </w:r>
    </w:p>
  </w:footnote>
  <w:footnote w:type="continuationSeparator" w:id="0">
    <w:p w14:paraId="6C689D27" w14:textId="77777777" w:rsidR="00CA1B50" w:rsidRDefault="00CA1B50">
      <w:r>
        <w:continuationSeparator/>
      </w:r>
    </w:p>
  </w:footnote>
  <w:footnote w:type="continuationNotice" w:id="1">
    <w:p w14:paraId="389A1C12" w14:textId="77777777" w:rsidR="00CA1B50" w:rsidRDefault="00CA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B2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9016AB3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9016AB4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9016AB5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9016AB6" w14:textId="77777777" w:rsidR="0088692E" w:rsidRDefault="008869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BE" w14:textId="77777777" w:rsidR="0088692E" w:rsidRDefault="006B2F4D">
    <w:pPr>
      <w:tabs>
        <w:tab w:val="center" w:pos="4320"/>
        <w:tab w:val="right" w:pos="8640"/>
      </w:tabs>
      <w:ind w:left="-1134" w:right="360"/>
    </w:pPr>
    <w:r>
      <w:rPr>
        <w:noProof/>
      </w:rPr>
      <w:drawing>
        <wp:inline distT="114300" distB="114300" distL="114300" distR="114300" wp14:anchorId="79016AC7" wp14:editId="79016AC8">
          <wp:extent cx="7554986" cy="1785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986" cy="1785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800"/>
    <w:multiLevelType w:val="multilevel"/>
    <w:tmpl w:val="E79C0C52"/>
    <w:lvl w:ilvl="0">
      <w:start w:val="6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E"/>
    <w:rsid w:val="000B0472"/>
    <w:rsid w:val="000E4103"/>
    <w:rsid w:val="000F66B9"/>
    <w:rsid w:val="00117253"/>
    <w:rsid w:val="001961CB"/>
    <w:rsid w:val="001A7903"/>
    <w:rsid w:val="001B5D1F"/>
    <w:rsid w:val="001D3A52"/>
    <w:rsid w:val="001F2150"/>
    <w:rsid w:val="00200440"/>
    <w:rsid w:val="00245610"/>
    <w:rsid w:val="0027548A"/>
    <w:rsid w:val="002B77D2"/>
    <w:rsid w:val="002D56EC"/>
    <w:rsid w:val="00300900"/>
    <w:rsid w:val="00323043"/>
    <w:rsid w:val="00377507"/>
    <w:rsid w:val="003B4696"/>
    <w:rsid w:val="003C59FF"/>
    <w:rsid w:val="00465DDA"/>
    <w:rsid w:val="0046784A"/>
    <w:rsid w:val="004A7940"/>
    <w:rsid w:val="004B6F6F"/>
    <w:rsid w:val="004E4B3F"/>
    <w:rsid w:val="00514796"/>
    <w:rsid w:val="0053455D"/>
    <w:rsid w:val="005A4D68"/>
    <w:rsid w:val="006500D6"/>
    <w:rsid w:val="00664D4F"/>
    <w:rsid w:val="00694B6B"/>
    <w:rsid w:val="006B2F4D"/>
    <w:rsid w:val="006F2ECB"/>
    <w:rsid w:val="0070560B"/>
    <w:rsid w:val="00736A3C"/>
    <w:rsid w:val="007502AF"/>
    <w:rsid w:val="007657D0"/>
    <w:rsid w:val="007C73A1"/>
    <w:rsid w:val="007F13DE"/>
    <w:rsid w:val="00832D13"/>
    <w:rsid w:val="0083412F"/>
    <w:rsid w:val="00836E39"/>
    <w:rsid w:val="0088692E"/>
    <w:rsid w:val="008C6DD9"/>
    <w:rsid w:val="009054D7"/>
    <w:rsid w:val="00914F86"/>
    <w:rsid w:val="00916BCA"/>
    <w:rsid w:val="00931820"/>
    <w:rsid w:val="00932EEE"/>
    <w:rsid w:val="0093439D"/>
    <w:rsid w:val="0094332A"/>
    <w:rsid w:val="00965656"/>
    <w:rsid w:val="009932B5"/>
    <w:rsid w:val="009B48DB"/>
    <w:rsid w:val="009C6D62"/>
    <w:rsid w:val="009F06A4"/>
    <w:rsid w:val="00A779F5"/>
    <w:rsid w:val="00A939C2"/>
    <w:rsid w:val="00AC3392"/>
    <w:rsid w:val="00AD24A7"/>
    <w:rsid w:val="00B306F2"/>
    <w:rsid w:val="00B506A5"/>
    <w:rsid w:val="00B5325C"/>
    <w:rsid w:val="00B55335"/>
    <w:rsid w:val="00B7572D"/>
    <w:rsid w:val="00B95637"/>
    <w:rsid w:val="00BC3D30"/>
    <w:rsid w:val="00C352E8"/>
    <w:rsid w:val="00C453DC"/>
    <w:rsid w:val="00C60B33"/>
    <w:rsid w:val="00C6720E"/>
    <w:rsid w:val="00CA1B50"/>
    <w:rsid w:val="00CD6BC5"/>
    <w:rsid w:val="00D16B9C"/>
    <w:rsid w:val="00D20A69"/>
    <w:rsid w:val="00D42875"/>
    <w:rsid w:val="00D45463"/>
    <w:rsid w:val="00E25833"/>
    <w:rsid w:val="00E35A14"/>
    <w:rsid w:val="00EC3C9F"/>
    <w:rsid w:val="00EC4C23"/>
    <w:rsid w:val="00F2381C"/>
    <w:rsid w:val="00F7743C"/>
    <w:rsid w:val="00F86A3F"/>
    <w:rsid w:val="00FA22B8"/>
    <w:rsid w:val="00FA7C7B"/>
    <w:rsid w:val="00FD2F28"/>
    <w:rsid w:val="00FE082F"/>
    <w:rsid w:val="0164C57C"/>
    <w:rsid w:val="0262772D"/>
    <w:rsid w:val="0505A4AD"/>
    <w:rsid w:val="05DB3A73"/>
    <w:rsid w:val="07D9F9A6"/>
    <w:rsid w:val="09D26B30"/>
    <w:rsid w:val="0B5DC67F"/>
    <w:rsid w:val="0D13E541"/>
    <w:rsid w:val="0DD63616"/>
    <w:rsid w:val="0EF2BFCD"/>
    <w:rsid w:val="134946D1"/>
    <w:rsid w:val="17C3504A"/>
    <w:rsid w:val="18FC4F5A"/>
    <w:rsid w:val="1D45F595"/>
    <w:rsid w:val="1E512824"/>
    <w:rsid w:val="1ECE99B8"/>
    <w:rsid w:val="1F2F72CE"/>
    <w:rsid w:val="1F6B11C4"/>
    <w:rsid w:val="1FC144FA"/>
    <w:rsid w:val="212D914B"/>
    <w:rsid w:val="22D59088"/>
    <w:rsid w:val="2352AD7A"/>
    <w:rsid w:val="23A13815"/>
    <w:rsid w:val="2599E3A7"/>
    <w:rsid w:val="2782014F"/>
    <w:rsid w:val="28D30297"/>
    <w:rsid w:val="292B386E"/>
    <w:rsid w:val="29C1EEFE"/>
    <w:rsid w:val="2BD8D562"/>
    <w:rsid w:val="3059103A"/>
    <w:rsid w:val="32594558"/>
    <w:rsid w:val="3336D25F"/>
    <w:rsid w:val="3349865A"/>
    <w:rsid w:val="34953975"/>
    <w:rsid w:val="3758F956"/>
    <w:rsid w:val="39358E24"/>
    <w:rsid w:val="3A27B86D"/>
    <w:rsid w:val="3A39E368"/>
    <w:rsid w:val="3B72E6DC"/>
    <w:rsid w:val="3F902F70"/>
    <w:rsid w:val="415823E6"/>
    <w:rsid w:val="468ADE90"/>
    <w:rsid w:val="479663F3"/>
    <w:rsid w:val="4B61FF02"/>
    <w:rsid w:val="540E4C8D"/>
    <w:rsid w:val="558E6423"/>
    <w:rsid w:val="56464F57"/>
    <w:rsid w:val="565B2974"/>
    <w:rsid w:val="56E61E65"/>
    <w:rsid w:val="586EF581"/>
    <w:rsid w:val="58B4CCC8"/>
    <w:rsid w:val="5A9FB240"/>
    <w:rsid w:val="5E2A60E0"/>
    <w:rsid w:val="5ECBF815"/>
    <w:rsid w:val="61ACB134"/>
    <w:rsid w:val="6684ECFC"/>
    <w:rsid w:val="66CD24D5"/>
    <w:rsid w:val="67301D4B"/>
    <w:rsid w:val="69B284A9"/>
    <w:rsid w:val="6A94CC83"/>
    <w:rsid w:val="6CE1BEA3"/>
    <w:rsid w:val="7279C05E"/>
    <w:rsid w:val="73198F6C"/>
    <w:rsid w:val="735790DE"/>
    <w:rsid w:val="73C0E26E"/>
    <w:rsid w:val="74CC8DB0"/>
    <w:rsid w:val="74FD56BE"/>
    <w:rsid w:val="77A90B86"/>
    <w:rsid w:val="781385D6"/>
    <w:rsid w:val="78656CF8"/>
    <w:rsid w:val="78C20186"/>
    <w:rsid w:val="7AE97FBD"/>
    <w:rsid w:val="7B6A66E3"/>
    <w:rsid w:val="7BFBE0C8"/>
    <w:rsid w:val="7D1E9F4A"/>
    <w:rsid w:val="7DE712A7"/>
    <w:rsid w:val="7F1B9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6A2B"/>
  <w15:docId w15:val="{A93AC82D-3793-4BEC-8D32-19765A2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FFBC3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00"/>
    </w:pPr>
    <w:rPr>
      <w:b/>
      <w:color w:val="007DB1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76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7D0"/>
  </w:style>
  <w:style w:type="paragraph" w:styleId="Footer">
    <w:name w:val="footer"/>
    <w:basedOn w:val="Normal"/>
    <w:link w:val="FooterChar"/>
    <w:uiPriority w:val="99"/>
    <w:semiHidden/>
    <w:unhideWhenUsed/>
    <w:rsid w:val="0076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7D0"/>
  </w:style>
  <w:style w:type="paragraph" w:styleId="BalloonText">
    <w:name w:val="Balloon Text"/>
    <w:basedOn w:val="Normal"/>
    <w:link w:val="BalloonTextChar"/>
    <w:uiPriority w:val="99"/>
    <w:semiHidden/>
    <w:unhideWhenUsed/>
    <w:rsid w:val="00F7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4C2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estcycle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stcycle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06FAAA443975CE0E05400144FFC78FA" version="1.0.0">
  <systemFields>
    <field name="Objective-Id">
      <value order="0">A15913531</value>
    </field>
    <field name="Objective-Title">
      <value order="0">WA Bike Month 2021_Grant Agreement_DoTedits</value>
    </field>
    <field name="Objective-Description">
      <value order="0"/>
    </field>
    <field name="Objective-CreationStamp">
      <value order="0">2021-09-02T03:27:52Z</value>
    </field>
    <field name="Objective-IsApproved">
      <value order="0">false</value>
    </field>
    <field name="Objective-IsPublished">
      <value order="0">true</value>
    </field>
    <field name="Objective-DatePublished">
      <value order="0">2021-09-02T03:32:40Z</value>
    </field>
    <field name="Objective-ModificationStamp">
      <value order="0">2021-09-02T03:32:40Z</value>
    </field>
    <field name="Objective-Owner">
      <value order="0">Murphy, Kylie</value>
    </field>
    <field name="Objective-Path">
      <value order="0">Objective Global Folder:Department of Transport:01 Corporate:02 Core Functions:Travel Demand Management:Grant Funding:Annual Activation Program and Bike Month 2021-2025:Communications</value>
    </field>
    <field name="Objective-Parent">
      <value order="0">Communications</value>
    </field>
    <field name="Objective-State">
      <value order="0">Published</value>
    </field>
    <field name="Objective-VersionId">
      <value order="0">vA22075243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DT/21/01049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Document Type">
        <value order="0"/>
      </field>
      <field name="Objective-Date Received">
        <value order="0"/>
      </field>
      <field name="Objective-Date Written">
        <value order="0"/>
      </field>
      <field name="Objective-Author">
        <value order="0"/>
      </field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2D7FCFEF6E4A96E3B12D894264A6" ma:contentTypeVersion="17" ma:contentTypeDescription="Create a new document." ma:contentTypeScope="" ma:versionID="81fe386af85fda43964e3689a49425a3">
  <xsd:schema xmlns:xsd="http://www.w3.org/2001/XMLSchema" xmlns:xs="http://www.w3.org/2001/XMLSchema" xmlns:p="http://schemas.microsoft.com/office/2006/metadata/properties" xmlns:ns2="59076ae3-0e6c-4d32-8061-69605839d02b" xmlns:ns3="00a5b124-c29a-47b2-8350-52d5680ff23b" targetNamespace="http://schemas.microsoft.com/office/2006/metadata/properties" ma:root="true" ma:fieldsID="ba40a556ec7d1e321f877fd06e540c5d" ns2:_="" ns3:_="">
    <xsd:import namespace="59076ae3-0e6c-4d32-8061-69605839d02b"/>
    <xsd:import namespace="00a5b124-c29a-47b2-8350-52d5680f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76ae3-0e6c-4d32-8061-69605839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oudMigratorOriginId" ma:index="1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b124-c29a-47b2-8350-52d5680f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59076ae3-0e6c-4d32-8061-69605839d02b">3.31.10.0</CloudMigratorVersion>
    <FileHash xmlns="59076ae3-0e6c-4d32-8061-69605839d02b">9ecbcb0f463ad85a8d04a2f6367cb3bd0aa610c3</FileHash>
    <CloudMigratorOriginId xmlns="59076ae3-0e6c-4d32-8061-69605839d02b">1edcbcoS_3szvdJZvPY1T9g8lMTQznz0N</CloudMigratorOriginId>
    <UniqueSourceRef xmlns="59076ae3-0e6c-4d32-8061-69605839d0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itemProps2.xml><?xml version="1.0" encoding="utf-8"?>
<ds:datastoreItem xmlns:ds="http://schemas.openxmlformats.org/officeDocument/2006/customXml" ds:itemID="{7C81D38C-BE75-45E1-9D5C-104AF3F7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76ae3-0e6c-4d32-8061-69605839d02b"/>
    <ds:schemaRef ds:uri="00a5b124-c29a-47b2-8350-52d5680f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13E09-8C28-4754-9713-1AD2BB7AEC93}">
  <ds:schemaRefs>
    <ds:schemaRef ds:uri="http://schemas.microsoft.com/office/2006/metadata/properties"/>
    <ds:schemaRef ds:uri="http://schemas.microsoft.com/office/infopath/2007/PartnerControls"/>
    <ds:schemaRef ds:uri="59076ae3-0e6c-4d32-8061-69605839d02b"/>
  </ds:schemaRefs>
</ds:datastoreItem>
</file>

<file path=customXml/itemProps4.xml><?xml version="1.0" encoding="utf-8"?>
<ds:datastoreItem xmlns:ds="http://schemas.openxmlformats.org/officeDocument/2006/customXml" ds:itemID="{6D3AB0A8-5BE4-4974-B66E-BEE1C941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Links>
    <vt:vector size="12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mailto:info@westcycle.org.au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mailto:info@westcycle.org.au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Claire</dc:creator>
  <cp:keywords/>
  <cp:lastModifiedBy>LocalAdmin</cp:lastModifiedBy>
  <cp:revision>2</cp:revision>
  <dcterms:created xsi:type="dcterms:W3CDTF">2021-10-20T14:18:00Z</dcterms:created>
  <dcterms:modified xsi:type="dcterms:W3CDTF">2021-10-20T14:18:00Z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0x0101001A592D7FCFEF6E4A96E3B12D894264A6</vt:lpwstr>
  </property>
  <property fmtid="{D5CDD505-2E9C-101B-9397-08002B2CF9AE}" pid="3" name="Objective-Id">
    <vt:lpwstr>A15913531</vt:lpwstr>
  </property>
  <property fmtid="{D5CDD505-2E9C-101B-9397-08002B2CF9AE}" pid="4" name="Objective-Title">
    <vt:lpwstr>WA Bike Month 2021_Grant Agreement_DoTedits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2021-09-02T03:28:08Z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2021-09-02T03:32:40Z</vt:filetime>
  </property>
  <property fmtid="{D5CDD505-2E9C-101B-9397-08002B2CF9AE}" pid="10" name="Objective-ModificationStamp">
    <vt:filetime>2021-09-02T03:32:40Z</vt:filetime>
  </property>
  <property fmtid="{D5CDD505-2E9C-101B-9397-08002B2CF9AE}" pid="11" name="Objective-Owner">
    <vt:lpwstr>Murphy, Kylie</vt:lpwstr>
  </property>
  <property fmtid="{D5CDD505-2E9C-101B-9397-08002B2CF9AE}" pid="12" name="Objective-Path">
    <vt:lpwstr>Objective Global Folder:Department of Transport:01 Corporate:02 Core Functions:Travel Demand Management:Grant Funding:Annual Activation Program and Bike Month 2021-2025:Communications: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vA22075243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DT/21/01049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/>
  </property>
  <property fmtid="{D5CDD505-2E9C-101B-9397-08002B2CF9AE}" pid="23" name="Objective-Date Received">
    <vt:lpwstr/>
  </property>
  <property fmtid="{D5CDD505-2E9C-101B-9397-08002B2CF9AE}" pid="24" name="Objective-Date Written">
    <vt:lpwstr/>
  </property>
  <property fmtid="{D5CDD505-2E9C-101B-9397-08002B2CF9AE}" pid="25" name="Objective-Author">
    <vt:lpwstr/>
  </property>
  <property fmtid="{D5CDD505-2E9C-101B-9397-08002B2CF9AE}" pid="26" name="Objective-Notes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