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543C2" w14:textId="1136DEA1" w:rsidR="001224BE" w:rsidRDefault="001224BE">
      <w:r>
        <w:rPr>
          <w:noProof/>
        </w:rPr>
        <w:drawing>
          <wp:inline distT="0" distB="0" distL="0" distR="0" wp14:anchorId="01077639" wp14:editId="2328697F">
            <wp:extent cx="5772150" cy="388564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8000" t="11224" r="7932" b="7247"/>
                    <a:stretch/>
                  </pic:blipFill>
                  <pic:spPr bwMode="auto">
                    <a:xfrm>
                      <a:off x="0" y="0"/>
                      <a:ext cx="5794351" cy="3900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24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4BE"/>
    <w:rsid w:val="00122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84374B"/>
  <w15:chartTrackingRefBased/>
  <w15:docId w15:val="{B22C4AFF-5D91-4B2E-9F1A-0043BD5E0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ASHWORTH Susan [Charthouse Primary School]</dc:creator>
  <cp:keywords/>
  <dc:description/>
  <cp:lastModifiedBy>ASHWORTH Susan [Charthouse Primary School]</cp:lastModifiedBy>
  <cp:revision>1</cp:revision>
  <dcterms:created xsi:type="dcterms:W3CDTF">2023-05-16T05:07:00Z</dcterms:created>
  <dcterms:modified xsi:type="dcterms:W3CDTF">2023-05-16T05:08:00Z</dcterms:modified>
</cp:coreProperties>
</file>